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BE230F6" id="docshapegroup1" o:spid="_x0000_s1026" style="position:absolute;left:0;text-align:left;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6A62F83" id="Rectangle 2" o:spid="_x0000_s1026" style="position:absolute;left:0;text-align:left;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lang w:eastAsia="ja"/>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D6F734" id="docshape9" o:spid="_x0000_s1026" style="position:absolute;left:0;text-align:left;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lang w:eastAsia="ja"/>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8"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2D9F41" id="docshape7" o:spid="_x0000_s1026" style="position:absolute;left:0;text-align:left;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7BC9F4D7">
                <wp:simplePos x="0" y="0"/>
                <wp:positionH relativeFrom="column">
                  <wp:posOffset>196850</wp:posOffset>
                </wp:positionH>
                <wp:positionV relativeFrom="paragraph">
                  <wp:posOffset>34925</wp:posOffset>
                </wp:positionV>
                <wp:extent cx="5486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Default="00827030">
                            <w:pPr>
                              <w:spacing w:line="863" w:lineRule="exact"/>
                              <w:rPr>
                                <w:b/>
                                <w:sz w:val="78"/>
                              </w:rPr>
                            </w:pPr>
                            <w:r>
                              <w:rPr>
                                <w:b/>
                                <w:bCs/>
                                <w:color w:val="002677"/>
                                <w:sz w:val="36"/>
                                <w:szCs w:val="36"/>
                                <w:lang w:eastAsia="ja"/>
                              </w:rPr>
                              <w:t>メンバートレーニング:</w:t>
                            </w:r>
                            <w:r>
                              <w:rPr>
                                <w:color w:val="002677"/>
                                <w:sz w:val="78"/>
                                <w:lang w:eastAsia="ja"/>
                              </w:rPr>
                              <w:br/>
                            </w:r>
                            <w:r>
                              <w:rPr>
                                <w:b/>
                                <w:bCs/>
                                <w:color w:val="002677"/>
                                <w:sz w:val="78"/>
                                <w:lang w:eastAsia="ja"/>
                              </w:rPr>
                              <w:t>多様化する社会に於ける子育てについて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5pt;margin-top:2.75pt;width:6in;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Wv1wEAAJIDAAAOAAAAZHJzL2Uyb0RvYy54bWysU9tu2zAMfR+wfxD0vtgJuiww4hRdiw4D&#10;ugvQ9QMUWbKN2aJGKrGzrx8lx+nWvQ17EWiSOjrnkN5ej30njgapBVfK5SKXwjgNVevqUj59u3+z&#10;kYKCcpXqwJlSngzJ693rV9vBF2YFDXSVQcEgjorBl7IJwRdZRroxvaIFeOO4aAF7FfgT66xCNTB6&#10;32WrPF9nA2DlEbQh4uzdVJS7hG+t0eGLtWSC6ErJ3EI6MZ37eGa7rSpqVL5p9ZmG+gcWvWodP3qB&#10;ulNBiQO2f0H1rUYgsGGhoc/A2labpIHVLPMXah4b5U3SwuaQv9hE/w9Wfz4++q8owvgeRh5gEkH+&#10;AfR3Eg5uG+Vqc4MIQ2NUxQ8vo2XZ4Kk4X41WU0ERZD98goqHrA4BEtBosY+usE7B6DyA08V0Mwah&#10;Ofn2arO+yrmkubZarZebd2ksmSrm6x4pfDDQixiUEnmqCV4dHyhEOqqYW+JrDu7brkuT7dwfCW6M&#10;mUQ/Mp64h3E/cneUsYfqxEIQpkXhxeagAfwpxcBLUkr6cVBopOg+OjYjbtQc4Bzs50A5zVdLGaSY&#10;wtswbd7BY1s3jDzZ7eCGDbNtkvLM4syTB58Unpc0btbv36nr+Vfa/QIAAP//AwBQSwMEFAAGAAgA&#10;AAAhADhZ6tDeAAAACAEAAA8AAABkcnMvZG93bnJldi54bWxMj0FPg0AQhe8m/Q+baeLNLmjAFlma&#10;xujJxEjx4HGBKWzKziK7bfHfO57s8c17efO9fDvbQZxx8saRgngVgUBqXGuoU/BZvd6tQfigqdWD&#10;I1Twgx62xeIm11nrLlTieR86wSXkM62gD2HMpPRNj1b7lRuR2Du4yerAcupkO+kLl9tB3kdRKq02&#10;xB96PeJzj81xf7IKdl9Uvpjv9/qjPJSmqjYRvaVHpW6X8+4JRMA5/IfhD5/RoWCm2p2o9WJQ8BDz&#10;lKAgSUCwvd4krGu+p/EjyCKX1wOKXwAAAP//AwBQSwECLQAUAAYACAAAACEAtoM4kv4AAADhAQAA&#10;EwAAAAAAAAAAAAAAAAAAAAAAW0NvbnRlbnRfVHlwZXNdLnhtbFBLAQItABQABgAIAAAAIQA4/SH/&#10;1gAAAJQBAAALAAAAAAAAAAAAAAAAAC8BAABfcmVscy8ucmVsc1BLAQItABQABgAIAAAAIQDGoAWv&#10;1wEAAJIDAAAOAAAAAAAAAAAAAAAAAC4CAABkcnMvZTJvRG9jLnhtbFBLAQItABQABgAIAAAAIQA4&#10;WerQ3gAAAAgBAAAPAAAAAAAAAAAAAAAAADEEAABkcnMvZG93bnJldi54bWxQSwUGAAAAAAQABADz&#10;AAAAPAUAAAAA&#10;" filled="f" stroked="f">
                <v:textbox inset="0,0,0,0">
                  <w:txbxContent>
                    <w:p w14:paraId="3A12A25E" w14:textId="56D71874" w:rsidR="00E94FD2" w:rsidRDefault="00827030">
                      <w:pPr>
                        <w:spacing w:line="863" w:lineRule="exact"/>
                        <w:rPr>
                          <w:b/>
                          <w:sz w:val="78"/>
                        </w:rPr>
                      </w:pPr>
                      <w:r>
                        <w:rPr>
                          <w:b/>
                          <w:bCs/>
                          <w:color w:val="002677"/>
                          <w:sz w:val="36"/>
                          <w:szCs w:val="36"/>
                          <w:lang w:eastAsia="ja"/>
                        </w:rPr>
                        <w:t>メンバートレーニング:</w:t>
                      </w:r>
                      <w:r>
                        <w:rPr>
                          <w:color w:val="002677"/>
                          <w:sz w:val="78"/>
                          <w:lang w:eastAsia="ja"/>
                        </w:rPr>
                        <w:br/>
                      </w:r>
                      <w:r>
                        <w:rPr>
                          <w:b/>
                          <w:bCs/>
                          <w:color w:val="002677"/>
                          <w:sz w:val="78"/>
                          <w:lang w:eastAsia="ja"/>
                        </w:rPr>
                        <w:t>多様化する社会に於ける子育てについて</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Default="006D195E" w:rsidP="006D195E">
      <w:pPr>
        <w:pStyle w:val="BodyText"/>
        <w:ind w:firstLine="720"/>
        <w:rPr>
          <w:b/>
          <w:color w:val="002677"/>
          <w:sz w:val="34"/>
          <w:szCs w:val="22"/>
        </w:rPr>
      </w:pPr>
      <w:r>
        <w:rPr>
          <w:b/>
          <w:bCs/>
          <w:color w:val="002677"/>
          <w:sz w:val="34"/>
          <w:szCs w:val="22"/>
          <w:lang w:eastAsia="ja"/>
        </w:rPr>
        <w:t>2月のお勧めトレーニング</w:t>
      </w:r>
    </w:p>
    <w:p w14:paraId="1F126A32" w14:textId="2080C3AD" w:rsidR="006D195E" w:rsidRDefault="006D195E" w:rsidP="006D195E">
      <w:pPr>
        <w:pStyle w:val="BodyText"/>
        <w:ind w:firstLine="720"/>
        <w:rPr>
          <w:b/>
          <w:color w:val="002677"/>
          <w:sz w:val="34"/>
          <w:szCs w:val="22"/>
        </w:rPr>
      </w:pPr>
    </w:p>
    <w:p w14:paraId="265679AC" w14:textId="2CFA8DEE" w:rsidR="006D195E" w:rsidRPr="00A5499F" w:rsidRDefault="006D195E" w:rsidP="00592693">
      <w:pPr>
        <w:pStyle w:val="BodyText"/>
        <w:ind w:left="720"/>
        <w:rPr>
          <w:b/>
          <w:bCs/>
          <w:szCs w:val="22"/>
        </w:rPr>
      </w:pPr>
      <w:r>
        <w:rPr>
          <w:b/>
          <w:bCs/>
          <w:szCs w:val="22"/>
          <w:lang w:eastAsia="ja"/>
        </w:rPr>
        <w:t xml:space="preserve">多様化する社会に於ける子育てについて </w:t>
      </w:r>
    </w:p>
    <w:p w14:paraId="1F1DEEF8" w14:textId="4A15186A" w:rsidR="006D195E" w:rsidRPr="006D195E" w:rsidRDefault="006D195E" w:rsidP="00A14437">
      <w:pPr>
        <w:pStyle w:val="BodyText"/>
        <w:ind w:left="720" w:right="600"/>
        <w:rPr>
          <w:szCs w:val="22"/>
        </w:rPr>
      </w:pPr>
      <w:r>
        <w:rPr>
          <w:szCs w:val="22"/>
          <w:lang w:eastAsia="ja"/>
        </w:rPr>
        <w:t>世界的規模の多様化の影響で、子育てには、今後さらなる難しい側面が懸念されております。このセッションでは、お子様や若年層のオンライン上の安全性など、現代社会で最もよく見られる子育ての悩みを取り上げてお伝えいたします。激動の時代に生きる私たちが、変化し続ける世界の中で子育てをし、子どもたちを生き生きと成長させる方法について、実践的な情報をお伝えしてまいります。</w:t>
      </w:r>
    </w:p>
    <w:p w14:paraId="2ED3C60C" w14:textId="77777777" w:rsidR="006D195E" w:rsidRPr="006D195E" w:rsidRDefault="006D195E" w:rsidP="006D195E">
      <w:pPr>
        <w:pStyle w:val="BodyText"/>
        <w:ind w:firstLine="720"/>
        <w:rPr>
          <w:szCs w:val="22"/>
        </w:rPr>
      </w:pPr>
    </w:p>
    <w:p w14:paraId="5A656627" w14:textId="34655752" w:rsidR="006D195E" w:rsidRPr="006D195E" w:rsidRDefault="006D195E" w:rsidP="006D195E">
      <w:pPr>
        <w:pStyle w:val="BodyText"/>
        <w:ind w:firstLine="720"/>
        <w:rPr>
          <w:szCs w:val="22"/>
        </w:rPr>
      </w:pPr>
      <w:r>
        <w:rPr>
          <w:szCs w:val="22"/>
          <w:lang w:eastAsia="ja"/>
        </w:rPr>
        <w:t>トレーニング参加者の皆さんは、</w:t>
      </w:r>
    </w:p>
    <w:p w14:paraId="7F0CB9A2" w14:textId="295E6BAA" w:rsidR="006D195E" w:rsidRPr="006D195E" w:rsidRDefault="006D195E" w:rsidP="006D195E">
      <w:pPr>
        <w:pStyle w:val="BodyText"/>
        <w:numPr>
          <w:ilvl w:val="0"/>
          <w:numId w:val="3"/>
        </w:numPr>
        <w:ind w:hanging="360"/>
        <w:rPr>
          <w:szCs w:val="22"/>
        </w:rPr>
      </w:pPr>
      <w:r>
        <w:rPr>
          <w:szCs w:val="22"/>
          <w:lang w:eastAsia="ja"/>
        </w:rPr>
        <w:t xml:space="preserve">幼少期の成長段階を理解できるようになる。      </w:t>
      </w:r>
    </w:p>
    <w:p w14:paraId="263A8965" w14:textId="1B631E0B" w:rsidR="006D195E" w:rsidRPr="006D195E" w:rsidRDefault="006D195E" w:rsidP="0011075D">
      <w:pPr>
        <w:pStyle w:val="BodyText"/>
        <w:numPr>
          <w:ilvl w:val="0"/>
          <w:numId w:val="3"/>
        </w:numPr>
        <w:ind w:left="1077" w:hanging="357"/>
        <w:rPr>
          <w:szCs w:val="22"/>
        </w:rPr>
      </w:pPr>
      <w:r>
        <w:rPr>
          <w:szCs w:val="22"/>
          <w:lang w:eastAsia="ja"/>
        </w:rPr>
        <w:t xml:space="preserve">子供や 青少年のレジリエンス（回復力）を高める方法を模索できるようになる。    </w:t>
      </w:r>
    </w:p>
    <w:p w14:paraId="2EB59FD0" w14:textId="44844B16" w:rsidR="006D195E" w:rsidRPr="006D195E" w:rsidRDefault="006D195E" w:rsidP="0011075D">
      <w:pPr>
        <w:pStyle w:val="BodyText"/>
        <w:numPr>
          <w:ilvl w:val="0"/>
          <w:numId w:val="3"/>
        </w:numPr>
        <w:tabs>
          <w:tab w:val="left" w:pos="10348"/>
        </w:tabs>
        <w:ind w:rightChars="318" w:right="700" w:hanging="360"/>
        <w:rPr>
          <w:szCs w:val="22"/>
        </w:rPr>
      </w:pPr>
      <w:r>
        <w:rPr>
          <w:szCs w:val="22"/>
          <w:lang w:eastAsia="ja"/>
        </w:rPr>
        <w:t>トラウマになるような出来事や困難な出来事について、子供たちにどのように話しかけるかを検討できる。</w:t>
      </w:r>
    </w:p>
    <w:p w14:paraId="08C0CA47" w14:textId="146FB75B" w:rsidR="006D195E" w:rsidRPr="006343FB" w:rsidRDefault="006D195E" w:rsidP="006D195E">
      <w:pPr>
        <w:pStyle w:val="BodyText"/>
        <w:numPr>
          <w:ilvl w:val="0"/>
          <w:numId w:val="3"/>
        </w:numPr>
        <w:ind w:hanging="360"/>
        <w:rPr>
          <w:sz w:val="20"/>
        </w:rPr>
      </w:pPr>
      <w:r>
        <w:rPr>
          <w:szCs w:val="22"/>
          <w:lang w:eastAsia="ja"/>
        </w:rPr>
        <w:t xml:space="preserve">どのような行為に注意を払い、どのような場合に手助けをすべきかを理解できる。    </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012ACEE1" w14:textId="643F57CF" w:rsidR="00A14437" w:rsidRPr="006D195E" w:rsidRDefault="00527E9F" w:rsidP="00A14437">
      <w:pPr>
        <w:pStyle w:val="BodyText"/>
        <w:ind w:left="720" w:right="600"/>
        <w:rPr>
          <w:sz w:val="20"/>
        </w:rPr>
      </w:pPr>
      <w:r>
        <w:rPr>
          <w:szCs w:val="22"/>
          <w:lang w:eastAsia="ja"/>
        </w:rPr>
        <w:t xml:space="preserve">1時間のライブ形式のトレーニングにご登録されるか、ご都合のよい時間にオンデマンドオプションで視聴することも可能となっております。トレーニングはすべて英語で行われます。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Default="00466541" w:rsidP="00466541">
            <w:pPr>
              <w:spacing w:before="95"/>
              <w:jc w:val="center"/>
              <w:rPr>
                <w:b/>
                <w:sz w:val="28"/>
                <w:szCs w:val="18"/>
              </w:rPr>
            </w:pPr>
            <w:r>
              <w:rPr>
                <w:b/>
                <w:bCs/>
                <w:sz w:val="28"/>
                <w:szCs w:val="18"/>
                <w:lang w:eastAsia="ja"/>
              </w:rPr>
              <w:t>動画セッション</w:t>
            </w:r>
          </w:p>
          <w:p w14:paraId="36AD01BC" w14:textId="1DCC1659" w:rsidR="00466541" w:rsidRDefault="00466541" w:rsidP="00466541">
            <w:pPr>
              <w:spacing w:before="95"/>
              <w:jc w:val="center"/>
              <w:rPr>
                <w:color w:val="10253F"/>
                <w:sz w:val="20"/>
                <w:szCs w:val="20"/>
              </w:rPr>
            </w:pPr>
            <w:r>
              <w:rPr>
                <w:color w:val="10253F"/>
                <w:sz w:val="20"/>
                <w:szCs w:val="20"/>
                <w:lang w:eastAsia="ja"/>
              </w:rPr>
              <w:t>オンデマンドで</w:t>
            </w:r>
          </w:p>
          <w:p w14:paraId="39821871" w14:textId="22EC5DA1" w:rsidR="006C5610" w:rsidRDefault="006C5610" w:rsidP="00466541">
            <w:pPr>
              <w:spacing w:before="95"/>
              <w:jc w:val="center"/>
              <w:rPr>
                <w:color w:val="10253F"/>
                <w:sz w:val="20"/>
                <w:szCs w:val="20"/>
              </w:rPr>
            </w:pPr>
            <w:r>
              <w:rPr>
                <w:color w:val="10253F"/>
                <w:sz w:val="20"/>
                <w:szCs w:val="20"/>
                <w:lang w:eastAsia="ja"/>
              </w:rPr>
              <w:t>(Q&amp;Aなし)</w:t>
            </w:r>
          </w:p>
          <w:p w14:paraId="1E66A1EF" w14:textId="625F099D" w:rsidR="00466541" w:rsidRDefault="00466541" w:rsidP="00466541">
            <w:pPr>
              <w:spacing w:before="95"/>
              <w:jc w:val="center"/>
              <w:rPr>
                <w:b/>
                <w:sz w:val="28"/>
                <w:szCs w:val="18"/>
              </w:rPr>
            </w:pPr>
          </w:p>
          <w:p w14:paraId="73A44796" w14:textId="20FCB75D" w:rsidR="00466541" w:rsidRDefault="00C12E38" w:rsidP="00466541">
            <w:pPr>
              <w:spacing w:before="95"/>
              <w:jc w:val="center"/>
              <w:rPr>
                <w:rStyle w:val="Hyperlink"/>
                <w:b/>
                <w:sz w:val="28"/>
                <w:szCs w:val="18"/>
              </w:rPr>
            </w:pPr>
            <w:hyperlink r:id="rId9" w:history="1">
              <w:r w:rsidR="004A1D65" w:rsidRPr="00C12E38">
                <w:rPr>
                  <w:rStyle w:val="Hyperlink"/>
                  <w:rFonts w:ascii="MS Gothic" w:eastAsia="MS Gothic" w:hAnsi="MS Gothic" w:cs="MS Gothic" w:hint="eastAsia"/>
                  <w:b/>
                  <w:bCs/>
                  <w:sz w:val="28"/>
                  <w:szCs w:val="18"/>
                  <w:lang w:eastAsia="ja"/>
                </w:rPr>
                <w:t>今すぐ視聴</w:t>
              </w:r>
            </w:hyperlink>
          </w:p>
          <w:p w14:paraId="30BD29E7" w14:textId="24879735" w:rsidR="00D72FA1" w:rsidRDefault="00D72FA1" w:rsidP="00466541">
            <w:pPr>
              <w:spacing w:before="95"/>
              <w:jc w:val="center"/>
              <w:rPr>
                <w:rStyle w:val="Hyperlink"/>
                <w:b/>
                <w:sz w:val="28"/>
                <w:szCs w:val="18"/>
              </w:rPr>
            </w:pPr>
          </w:p>
          <w:p w14:paraId="00C09517" w14:textId="16ECC6CE" w:rsidR="0063658C" w:rsidRPr="0063658C" w:rsidRDefault="0063658C" w:rsidP="00466541">
            <w:pPr>
              <w:spacing w:before="95"/>
              <w:jc w:val="center"/>
              <w:rPr>
                <w:rStyle w:val="Hyperlink"/>
                <w:b/>
                <w:sz w:val="28"/>
                <w:szCs w:val="18"/>
                <w:u w:val="none"/>
              </w:rPr>
            </w:pPr>
            <w:r>
              <w:rPr>
                <w:rStyle w:val="Hyperlink"/>
                <w:b/>
                <w:bCs/>
                <w:sz w:val="28"/>
                <w:szCs w:val="18"/>
                <w:u w:val="none"/>
                <w:lang w:eastAsia="ja"/>
              </w:rPr>
              <w:t>お忙しいですか？</w:t>
            </w:r>
          </w:p>
          <w:p w14:paraId="06167B9B" w14:textId="7C527463" w:rsidR="00D72FA1" w:rsidRPr="00466541" w:rsidRDefault="00CE589B" w:rsidP="00466541">
            <w:pPr>
              <w:spacing w:before="95"/>
              <w:jc w:val="center"/>
              <w:rPr>
                <w:b/>
                <w:sz w:val="28"/>
                <w:szCs w:val="18"/>
              </w:rPr>
            </w:pPr>
            <w:hyperlink r:id="rId10" w:history="1">
              <w:r w:rsidR="004A1D65">
                <w:rPr>
                  <w:rStyle w:val="Hyperlink"/>
                  <w:b/>
                  <w:bCs/>
                  <w:sz w:val="28"/>
                  <w:szCs w:val="18"/>
                  <w:u w:val="none"/>
                  <w:lang w:eastAsia="ja"/>
                </w:rPr>
                <w:t>10分間のまとめ映像の視聴は</w:t>
              </w:r>
              <w:r w:rsidR="004A1D65">
                <w:rPr>
                  <w:rStyle w:val="Hyperlink"/>
                  <w:b/>
                  <w:bCs/>
                  <w:sz w:val="28"/>
                  <w:szCs w:val="18"/>
                  <w:lang w:eastAsia="ja"/>
                </w:rPr>
                <w:t>こちら</w:t>
              </w:r>
            </w:hyperlink>
          </w:p>
          <w:p w14:paraId="35C264EE" w14:textId="02546B14" w:rsidR="00466541" w:rsidRPr="00466541" w:rsidRDefault="00466541">
            <w:pPr>
              <w:spacing w:before="95"/>
              <w:rPr>
                <w:b/>
                <w:sz w:val="28"/>
                <w:szCs w:val="18"/>
              </w:rPr>
            </w:pPr>
          </w:p>
        </w:tc>
        <w:tc>
          <w:tcPr>
            <w:tcW w:w="2880" w:type="dxa"/>
            <w:shd w:val="clear" w:color="auto" w:fill="FBF9F4"/>
          </w:tcPr>
          <w:p w14:paraId="506203A2" w14:textId="77777777" w:rsidR="008779F0" w:rsidRDefault="00466541" w:rsidP="00466541">
            <w:pPr>
              <w:spacing w:before="95"/>
              <w:jc w:val="center"/>
              <w:rPr>
                <w:b/>
                <w:sz w:val="28"/>
                <w:szCs w:val="18"/>
              </w:rPr>
            </w:pPr>
            <w:r>
              <w:rPr>
                <w:b/>
                <w:bCs/>
                <w:sz w:val="28"/>
                <w:szCs w:val="18"/>
                <w:lang w:eastAsia="ja"/>
              </w:rPr>
              <w:t>2月20日</w:t>
            </w:r>
          </w:p>
          <w:p w14:paraId="07F1C647" w14:textId="2323A16E" w:rsidR="00466541" w:rsidRDefault="00466541" w:rsidP="00466541">
            <w:pPr>
              <w:spacing w:before="95"/>
              <w:jc w:val="center"/>
              <w:rPr>
                <w:color w:val="10253F"/>
                <w:sz w:val="20"/>
                <w:szCs w:val="20"/>
              </w:rPr>
            </w:pPr>
            <w:r>
              <w:rPr>
                <w:color w:val="10253F"/>
                <w:sz w:val="20"/>
                <w:szCs w:val="20"/>
                <w:lang w:eastAsia="ja"/>
              </w:rPr>
              <w:t>07:00-08:00 GMT</w:t>
            </w:r>
          </w:p>
          <w:p w14:paraId="28F4B4C1" w14:textId="1ECFC24E" w:rsidR="00A5499F" w:rsidRDefault="00A5499F" w:rsidP="00466541">
            <w:pPr>
              <w:spacing w:before="95"/>
              <w:jc w:val="center"/>
              <w:rPr>
                <w:color w:val="10253F"/>
                <w:sz w:val="20"/>
                <w:szCs w:val="20"/>
              </w:rPr>
            </w:pPr>
            <w:r>
              <w:rPr>
                <w:color w:val="10253F"/>
                <w:sz w:val="20"/>
                <w:szCs w:val="20"/>
                <w:lang w:eastAsia="ja"/>
              </w:rPr>
              <w:t>(Q&amp;Aあり)</w:t>
            </w:r>
          </w:p>
          <w:p w14:paraId="0F9E6105" w14:textId="77777777" w:rsidR="00466541" w:rsidRDefault="00466541" w:rsidP="00466541">
            <w:pPr>
              <w:spacing w:before="95"/>
              <w:jc w:val="center"/>
              <w:rPr>
                <w:b/>
                <w:sz w:val="28"/>
                <w:szCs w:val="18"/>
              </w:rPr>
            </w:pPr>
          </w:p>
          <w:p w14:paraId="7DA6D680" w14:textId="4DD23C31" w:rsidR="00466541" w:rsidRPr="00466541" w:rsidRDefault="00CE589B" w:rsidP="00466541">
            <w:pPr>
              <w:spacing w:before="95"/>
              <w:jc w:val="center"/>
              <w:rPr>
                <w:b/>
                <w:sz w:val="28"/>
                <w:szCs w:val="18"/>
              </w:rPr>
            </w:pPr>
            <w:hyperlink r:id="rId11" w:history="1">
              <w:r w:rsidR="004A1D65">
                <w:rPr>
                  <w:rStyle w:val="Hyperlink"/>
                  <w:b/>
                  <w:bCs/>
                  <w:sz w:val="28"/>
                  <w:szCs w:val="18"/>
                  <w:lang w:eastAsia="ja"/>
                </w:rPr>
                <w:t>今すぐ登録</w:t>
              </w:r>
            </w:hyperlink>
          </w:p>
        </w:tc>
        <w:tc>
          <w:tcPr>
            <w:tcW w:w="2880" w:type="dxa"/>
            <w:shd w:val="clear" w:color="auto" w:fill="FBF9F4"/>
          </w:tcPr>
          <w:p w14:paraId="6B736D55" w14:textId="77777777" w:rsidR="008779F0" w:rsidRDefault="00466541" w:rsidP="00466541">
            <w:pPr>
              <w:spacing w:before="95"/>
              <w:jc w:val="center"/>
              <w:rPr>
                <w:b/>
                <w:sz w:val="28"/>
                <w:szCs w:val="18"/>
              </w:rPr>
            </w:pPr>
            <w:r>
              <w:rPr>
                <w:b/>
                <w:bCs/>
                <w:sz w:val="28"/>
                <w:szCs w:val="18"/>
                <w:lang w:eastAsia="ja"/>
              </w:rPr>
              <w:t>2月22日</w:t>
            </w:r>
          </w:p>
          <w:p w14:paraId="7065DE9B" w14:textId="6316261A"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13:00-14:00 GMT</w:t>
            </w:r>
          </w:p>
          <w:p w14:paraId="720960DD" w14:textId="77777777" w:rsidR="00A5499F" w:rsidRDefault="00A5499F" w:rsidP="00A5499F">
            <w:pPr>
              <w:spacing w:before="95"/>
              <w:jc w:val="center"/>
              <w:rPr>
                <w:color w:val="10253F"/>
                <w:sz w:val="20"/>
                <w:szCs w:val="20"/>
              </w:rPr>
            </w:pPr>
            <w:r>
              <w:rPr>
                <w:color w:val="10253F"/>
                <w:sz w:val="20"/>
                <w:szCs w:val="20"/>
                <w:lang w:eastAsia="ja"/>
              </w:rPr>
              <w:t>(Q&amp;Aあり)</w:t>
            </w:r>
          </w:p>
          <w:p w14:paraId="2EF0B467" w14:textId="77777777" w:rsidR="00466541" w:rsidRDefault="00466541" w:rsidP="00466541">
            <w:pPr>
              <w:spacing w:before="95"/>
              <w:jc w:val="center"/>
              <w:rPr>
                <w:b/>
                <w:sz w:val="28"/>
                <w:szCs w:val="18"/>
                <w:shd w:val="clear" w:color="auto" w:fill="FFFFFF"/>
              </w:rPr>
            </w:pPr>
          </w:p>
          <w:p w14:paraId="047FD6C1" w14:textId="04CEEEE2" w:rsidR="00466541" w:rsidRPr="00466541" w:rsidRDefault="00CE589B" w:rsidP="00466541">
            <w:pPr>
              <w:spacing w:before="95"/>
              <w:jc w:val="center"/>
              <w:rPr>
                <w:b/>
                <w:sz w:val="28"/>
                <w:szCs w:val="18"/>
              </w:rPr>
            </w:pPr>
            <w:hyperlink r:id="rId12" w:history="1">
              <w:r w:rsidR="004A1D65">
                <w:rPr>
                  <w:rStyle w:val="Hyperlink"/>
                  <w:b/>
                  <w:bCs/>
                  <w:sz w:val="28"/>
                  <w:szCs w:val="18"/>
                  <w:lang w:eastAsia="ja"/>
                </w:rPr>
                <w:t>今すぐ登録</w:t>
              </w:r>
            </w:hyperlink>
          </w:p>
        </w:tc>
        <w:tc>
          <w:tcPr>
            <w:tcW w:w="2880" w:type="dxa"/>
            <w:shd w:val="clear" w:color="auto" w:fill="FBF9F4"/>
          </w:tcPr>
          <w:p w14:paraId="08C3A9B2" w14:textId="77777777" w:rsidR="008779F0" w:rsidRDefault="00466541" w:rsidP="00466541">
            <w:pPr>
              <w:spacing w:before="95"/>
              <w:jc w:val="center"/>
              <w:rPr>
                <w:b/>
                <w:sz w:val="28"/>
                <w:szCs w:val="18"/>
              </w:rPr>
            </w:pPr>
            <w:r>
              <w:rPr>
                <w:b/>
                <w:bCs/>
                <w:sz w:val="28"/>
                <w:szCs w:val="18"/>
                <w:lang w:eastAsia="ja"/>
              </w:rPr>
              <w:t>2月24日</w:t>
            </w:r>
          </w:p>
          <w:p w14:paraId="295026FD" w14:textId="6CD5ECE0"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17:00-18:00 GMT</w:t>
            </w:r>
          </w:p>
          <w:p w14:paraId="5C5B71C9" w14:textId="77777777" w:rsidR="00A5499F" w:rsidRDefault="00A5499F" w:rsidP="00A5499F">
            <w:pPr>
              <w:spacing w:before="95"/>
              <w:jc w:val="center"/>
              <w:rPr>
                <w:color w:val="10253F"/>
                <w:sz w:val="20"/>
                <w:szCs w:val="20"/>
              </w:rPr>
            </w:pPr>
            <w:r>
              <w:rPr>
                <w:color w:val="10253F"/>
                <w:sz w:val="20"/>
                <w:szCs w:val="20"/>
                <w:lang w:eastAsia="ja"/>
              </w:rPr>
              <w:t>(Q&amp;Aあり)</w:t>
            </w:r>
          </w:p>
          <w:p w14:paraId="7AC4E437" w14:textId="77777777" w:rsidR="00466541" w:rsidRDefault="00466541" w:rsidP="00466541">
            <w:pPr>
              <w:spacing w:before="95"/>
              <w:jc w:val="center"/>
              <w:rPr>
                <w:b/>
                <w:sz w:val="28"/>
                <w:szCs w:val="18"/>
                <w:shd w:val="clear" w:color="auto" w:fill="FFFFFF"/>
              </w:rPr>
            </w:pPr>
          </w:p>
          <w:p w14:paraId="375E4D1B" w14:textId="3C8906D5" w:rsidR="00466541" w:rsidRPr="00466541" w:rsidRDefault="00CE589B" w:rsidP="00466541">
            <w:pPr>
              <w:spacing w:before="95"/>
              <w:jc w:val="center"/>
              <w:rPr>
                <w:b/>
                <w:sz w:val="28"/>
                <w:szCs w:val="18"/>
              </w:rPr>
            </w:pPr>
            <w:hyperlink r:id="rId13" w:history="1">
              <w:r w:rsidR="004A1D65">
                <w:rPr>
                  <w:rStyle w:val="Hyperlink"/>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5A215FD9" w:rsidR="006343FB" w:rsidRPr="006343FB" w:rsidRDefault="006343FB" w:rsidP="0011075D">
      <w:pPr>
        <w:pStyle w:val="BodyText"/>
        <w:spacing w:before="10"/>
        <w:ind w:leftChars="322" w:left="708" w:rightChars="253" w:right="557" w:firstLine="11"/>
        <w:rPr>
          <w:b/>
          <w:szCs w:val="32"/>
        </w:rPr>
      </w:pPr>
      <w:r>
        <w:rPr>
          <w:b/>
          <w:bCs/>
          <w:szCs w:val="32"/>
          <w:lang w:eastAsia="ja"/>
        </w:rPr>
        <w:t xml:space="preserve">ライブトレーニングセッションのオプションは、定員に限りがありますので、事前にお申し込みください。    </w:t>
      </w:r>
    </w:p>
    <w:p w14:paraId="4DBCA599" w14:textId="3275B105" w:rsidR="00FF2F0A" w:rsidRDefault="00FF2F0A">
      <w:pPr>
        <w:pStyle w:val="BodyText"/>
        <w:rPr>
          <w:sz w:val="20"/>
        </w:rPr>
      </w:pPr>
    </w:p>
    <w:p w14:paraId="2F8C64CE" w14:textId="6D3DE6C8" w:rsidR="00FF2F0A" w:rsidRDefault="006343FB">
      <w:pPr>
        <w:pStyle w:val="BodyText"/>
        <w:rPr>
          <w:sz w:val="20"/>
        </w:rPr>
      </w:pPr>
      <w:r>
        <w:rPr>
          <w:lang w:eastAsia="ja"/>
        </w:rPr>
        <w:tab/>
      </w:r>
    </w:p>
    <w:p w14:paraId="088826F0" w14:textId="01CB3520" w:rsidR="00466541" w:rsidRDefault="00466541">
      <w:pPr>
        <w:pStyle w:val="BodyText"/>
        <w:rPr>
          <w:sz w:val="20"/>
        </w:rPr>
      </w:pPr>
    </w:p>
    <w:p w14:paraId="5B8DDEA5" w14:textId="3BB6EE62" w:rsidR="00E94FD2" w:rsidRDefault="006D195E">
      <w:pPr>
        <w:pStyle w:val="BodyText"/>
        <w:rPr>
          <w:sz w:val="20"/>
        </w:rPr>
      </w:pPr>
      <w:r>
        <w:rPr>
          <w:noProof/>
          <w:sz w:val="20"/>
          <w:lang w:eastAsia="ja"/>
        </w:rPr>
        <mc:AlternateContent>
          <mc:Choice Requires="wps">
            <w:drawing>
              <wp:anchor distT="0" distB="0" distL="114300" distR="114300" simplePos="0" relativeHeight="251659776" behindDoc="0" locked="0" layoutInCell="1" allowOverlap="1" wp14:anchorId="463E41D4" wp14:editId="2F5ED2B1">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FB854" w14:textId="77777777" w:rsidR="001B23C9" w:rsidRDefault="005E614A" w:rsidP="0011075D">
                            <w:pPr>
                              <w:pStyle w:val="Heading2"/>
                              <w:spacing w:before="0"/>
                              <w:ind w:left="1304"/>
                              <w:rPr>
                                <w:rFonts w:eastAsiaTheme="minorEastAsia"/>
                                <w:color w:val="002677"/>
                                <w:lang w:eastAsia="ja"/>
                              </w:rPr>
                            </w:pPr>
                            <w:r>
                              <w:rPr>
                                <w:color w:val="002677"/>
                                <w:lang w:eastAsia="ja"/>
                              </w:rPr>
                              <w:t>来月のトレーニングは「自己管理:</w:t>
                            </w:r>
                            <w:r>
                              <w:rPr>
                                <w:color w:val="002677"/>
                                <w:lang w:eastAsia="ja"/>
                              </w:rPr>
                              <w:t>小さな変革が大きな成果を生む」が</w:t>
                            </w:r>
                          </w:p>
                          <w:p w14:paraId="6F0B64BA" w14:textId="77777777" w:rsidR="001B23C9" w:rsidRDefault="005E614A" w:rsidP="0011075D">
                            <w:pPr>
                              <w:pStyle w:val="Heading2"/>
                              <w:spacing w:before="0"/>
                              <w:ind w:left="1304"/>
                              <w:rPr>
                                <w:rFonts w:eastAsiaTheme="minorEastAsia"/>
                                <w:color w:val="002677"/>
                                <w:lang w:eastAsia="ja"/>
                              </w:rPr>
                            </w:pPr>
                            <w:r>
                              <w:rPr>
                                <w:color w:val="002677"/>
                                <w:lang w:eastAsia="ja"/>
                              </w:rPr>
                              <w:t>テーマとなります。ライブセッションに参加する場合は登録用のリンクを、</w:t>
                            </w:r>
                          </w:p>
                          <w:p w14:paraId="1A199B72" w14:textId="77777777" w:rsidR="001B23C9" w:rsidRDefault="005E614A" w:rsidP="0011075D">
                            <w:pPr>
                              <w:pStyle w:val="Heading2"/>
                              <w:spacing w:before="0"/>
                              <w:ind w:left="1304"/>
                              <w:rPr>
                                <w:rFonts w:eastAsiaTheme="minorEastAsia"/>
                                <w:color w:val="002677"/>
                                <w:lang w:eastAsia="ja"/>
                              </w:rPr>
                            </w:pPr>
                            <w:r>
                              <w:rPr>
                                <w:color w:val="002677"/>
                                <w:lang w:eastAsia="ja"/>
                              </w:rPr>
                              <w:t>ご都合の良い時間に視聴されたい場合はオンデマンドオプションを</w:t>
                            </w:r>
                          </w:p>
                          <w:p w14:paraId="5453AE9C" w14:textId="671B36FE" w:rsidR="005E614A" w:rsidRPr="006D195E" w:rsidRDefault="005E614A" w:rsidP="0011075D">
                            <w:pPr>
                              <w:pStyle w:val="Heading2"/>
                              <w:spacing w:before="0"/>
                              <w:ind w:left="1304"/>
                              <w:rPr>
                                <w:b/>
                                <w:bCs/>
                                <w:color w:val="002677"/>
                              </w:rPr>
                            </w:pPr>
                            <w:r>
                              <w:rPr>
                                <w:color w:val="002677"/>
                                <w:lang w:eastAsia="ja"/>
                              </w:rPr>
                              <w:t xml:space="preserve">ご利用ください。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1C9FB854" w14:textId="77777777" w:rsidR="001B23C9" w:rsidRDefault="005E614A" w:rsidP="0011075D">
                      <w:pPr>
                        <w:pStyle w:val="2"/>
                        <w:spacing w:before="0"/>
                        <w:ind w:left="1304"/>
                        <w:rPr>
                          <w:rFonts w:eastAsiaTheme="minorEastAsia"/>
                          <w:color w:val="002677"/>
                          <w:lang w:eastAsia="ja"/>
                        </w:rPr>
                      </w:pPr>
                      <w:r>
                        <w:rPr>
                          <w:color w:val="002677"/>
                          <w:lang w:eastAsia="ja"/>
                        </w:rPr>
                        <w:t>来月のトレーニングは「自己管理:小さな変革が大きな成果を生む」が</w:t>
                      </w:r>
                    </w:p>
                    <w:p w14:paraId="6F0B64BA" w14:textId="77777777" w:rsidR="001B23C9" w:rsidRDefault="005E614A" w:rsidP="0011075D">
                      <w:pPr>
                        <w:pStyle w:val="2"/>
                        <w:spacing w:before="0"/>
                        <w:ind w:left="1304"/>
                        <w:rPr>
                          <w:rFonts w:eastAsiaTheme="minorEastAsia"/>
                          <w:color w:val="002677"/>
                          <w:lang w:eastAsia="ja"/>
                        </w:rPr>
                      </w:pPr>
                      <w:r>
                        <w:rPr>
                          <w:color w:val="002677"/>
                          <w:lang w:eastAsia="ja"/>
                        </w:rPr>
                        <w:t>テーマとなります。ライブセッションに参加する場合は登録用のリンクを、</w:t>
                      </w:r>
                    </w:p>
                    <w:p w14:paraId="1A199B72" w14:textId="77777777" w:rsidR="001B23C9" w:rsidRDefault="005E614A" w:rsidP="0011075D">
                      <w:pPr>
                        <w:pStyle w:val="2"/>
                        <w:spacing w:before="0"/>
                        <w:ind w:left="1304"/>
                        <w:rPr>
                          <w:rFonts w:eastAsiaTheme="minorEastAsia"/>
                          <w:color w:val="002677"/>
                          <w:lang w:eastAsia="ja"/>
                        </w:rPr>
                      </w:pPr>
                      <w:r>
                        <w:rPr>
                          <w:color w:val="002677"/>
                          <w:lang w:eastAsia="ja"/>
                        </w:rPr>
                        <w:t>ご都合の良い時間に視聴されたい場合はオンデマンドオプションを</w:t>
                      </w:r>
                    </w:p>
                    <w:p w14:paraId="5453AE9C" w14:textId="671B36FE" w:rsidR="005E614A" w:rsidRPr="006D195E" w:rsidRDefault="005E614A" w:rsidP="0011075D">
                      <w:pPr>
                        <w:pStyle w:val="2"/>
                        <w:spacing w:before="0"/>
                        <w:ind w:left="1304"/>
                        <w:rPr>
                          <w:b/>
                          <w:bCs/>
                          <w:color w:val="002677"/>
                        </w:rPr>
                      </w:pPr>
                      <w:r>
                        <w:rPr>
                          <w:color w:val="002677"/>
                          <w:lang w:eastAsia="ja"/>
                        </w:rPr>
                        <w:t xml:space="preserve">ご利用ください。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ja"/>
        </w:rPr>
        <w:t>はじめに</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494C05AE" w14:textId="77777777" w:rsidR="001C329D" w:rsidRDefault="001C329D" w:rsidP="005E614A">
      <w:pPr>
        <w:spacing w:line="352" w:lineRule="auto"/>
        <w:ind w:left="720"/>
        <w:rPr>
          <w:b/>
          <w:color w:val="444444"/>
          <w:w w:val="105"/>
          <w:sz w:val="16"/>
        </w:rPr>
      </w:pPr>
    </w:p>
    <w:p w14:paraId="5ADBC82D" w14:textId="3862A1F6" w:rsidR="00E94FD2" w:rsidRPr="005E614A" w:rsidRDefault="008E3095" w:rsidP="005E614A">
      <w:pPr>
        <w:spacing w:line="352" w:lineRule="auto"/>
        <w:ind w:left="619" w:right="600"/>
        <w:rPr>
          <w:sz w:val="16"/>
          <w:szCs w:val="16"/>
        </w:rPr>
      </w:pPr>
      <w:r>
        <w:rPr>
          <w:b/>
          <w:bCs/>
          <w:color w:val="444444"/>
          <w:sz w:val="16"/>
          <w:szCs w:val="16"/>
          <w:lang w:eastAsia="ja"/>
        </w:rPr>
        <w:t>このプログラムを緊急または応急処置の必要な際に使用することはできません。緊急時は、各地域の緊急サービス電話番号に電話するか、最寄りの外来または救急医療施設に行くようお願いいたします。</w:t>
      </w:r>
      <w:r>
        <w:rPr>
          <w:color w:val="444444"/>
          <w:sz w:val="16"/>
          <w:szCs w:val="16"/>
          <w:lang w:eastAsia="ja"/>
        </w:rPr>
        <w:t>このプログラムは、医師や プロの医療従事者の診療に代用されるものではありません。このプログラムおよびその内容は、地域により利用できない場合があり、また、対象外や制限が適用される場合もございます。</w:t>
      </w:r>
    </w:p>
    <w:p w14:paraId="3C9B3CBE" w14:textId="77777777" w:rsidR="00E94FD2" w:rsidRPr="005E614A" w:rsidRDefault="008E3095" w:rsidP="005E614A">
      <w:pPr>
        <w:spacing w:before="121" w:line="352" w:lineRule="auto"/>
        <w:ind w:left="619" w:right="690"/>
        <w:rPr>
          <w:sz w:val="16"/>
          <w:szCs w:val="16"/>
        </w:rPr>
      </w:pPr>
      <w:r>
        <w:rPr>
          <w:color w:val="444444"/>
          <w:sz w:val="16"/>
          <w:szCs w:val="16"/>
          <w:lang w:eastAsia="ja"/>
        </w:rPr>
        <w:t>Optum®は、米国およびその他対象地域において、Optum, Inc.の登録商標でございます。その他のブランド名や製品名は、各所有者の商標または登録商標となります。Optumは、製品およびサービスを継続的に改善しておりますので、予告なく仕様を変更することがございます。Optumは雇用機会均等企業でございます。</w:t>
      </w:r>
    </w:p>
    <w:p w14:paraId="2A76090F" w14:textId="0482D25C" w:rsidR="00E94FD2" w:rsidRPr="005E614A" w:rsidRDefault="008E3095" w:rsidP="005E614A">
      <w:pPr>
        <w:spacing w:before="153"/>
        <w:ind w:left="619"/>
        <w:rPr>
          <w:sz w:val="16"/>
          <w:szCs w:val="16"/>
        </w:rPr>
      </w:pPr>
      <w:r>
        <w:rPr>
          <w:color w:val="444444"/>
          <w:sz w:val="16"/>
          <w:szCs w:val="16"/>
          <w:lang w:eastAsia="ja"/>
        </w:rPr>
        <w:t xml:space="preserve">© 2023 Optum, Inc. 無断転載を禁じます。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C73C" w14:textId="77777777" w:rsidR="00CE589B" w:rsidRDefault="00CE589B" w:rsidP="0011075D">
      <w:r>
        <w:separator/>
      </w:r>
    </w:p>
  </w:endnote>
  <w:endnote w:type="continuationSeparator" w:id="0">
    <w:p w14:paraId="062608CC" w14:textId="77777777" w:rsidR="00CE589B" w:rsidRDefault="00CE589B" w:rsidP="0011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F02F" w14:textId="77777777" w:rsidR="00CE589B" w:rsidRDefault="00CE589B" w:rsidP="0011075D">
      <w:r>
        <w:separator/>
      </w:r>
    </w:p>
  </w:footnote>
  <w:footnote w:type="continuationSeparator" w:id="0">
    <w:p w14:paraId="2FE01444" w14:textId="77777777" w:rsidR="00CE589B" w:rsidRDefault="00CE589B" w:rsidP="0011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11075D"/>
    <w:rsid w:val="001B23C9"/>
    <w:rsid w:val="001C329D"/>
    <w:rsid w:val="00251D49"/>
    <w:rsid w:val="003857C0"/>
    <w:rsid w:val="003E0F98"/>
    <w:rsid w:val="003E714A"/>
    <w:rsid w:val="00446E4A"/>
    <w:rsid w:val="00466541"/>
    <w:rsid w:val="004A1D65"/>
    <w:rsid w:val="004F3E6D"/>
    <w:rsid w:val="00527E9F"/>
    <w:rsid w:val="00592693"/>
    <w:rsid w:val="005A4C8C"/>
    <w:rsid w:val="005E614A"/>
    <w:rsid w:val="006343FB"/>
    <w:rsid w:val="0063658C"/>
    <w:rsid w:val="006C5610"/>
    <w:rsid w:val="006D195E"/>
    <w:rsid w:val="007164B8"/>
    <w:rsid w:val="00826755"/>
    <w:rsid w:val="00827030"/>
    <w:rsid w:val="008779F0"/>
    <w:rsid w:val="008D2A5D"/>
    <w:rsid w:val="008E3095"/>
    <w:rsid w:val="009C2C25"/>
    <w:rsid w:val="00A101AD"/>
    <w:rsid w:val="00A14437"/>
    <w:rsid w:val="00A5499F"/>
    <w:rsid w:val="00A62755"/>
    <w:rsid w:val="00B47568"/>
    <w:rsid w:val="00BF5765"/>
    <w:rsid w:val="00C12E38"/>
    <w:rsid w:val="00CE589B"/>
    <w:rsid w:val="00CE6430"/>
    <w:rsid w:val="00D72FA1"/>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1B23C9"/>
    <w:pPr>
      <w:widowControl/>
      <w:autoSpaceDE/>
      <w:autoSpaceDN/>
    </w:pPr>
    <w:rPr>
      <w:rFonts w:ascii="Arial" w:eastAsia="Arial" w:hAnsi="Arial" w:cs="Arial"/>
    </w:rPr>
  </w:style>
  <w:style w:type="paragraph" w:styleId="Header">
    <w:name w:val="header"/>
    <w:basedOn w:val="Normal"/>
    <w:link w:val="HeaderChar"/>
    <w:uiPriority w:val="99"/>
    <w:unhideWhenUsed/>
    <w:rsid w:val="0011075D"/>
    <w:pPr>
      <w:tabs>
        <w:tab w:val="center" w:pos="4252"/>
        <w:tab w:val="right" w:pos="8504"/>
      </w:tabs>
      <w:snapToGrid w:val="0"/>
    </w:pPr>
  </w:style>
  <w:style w:type="character" w:customStyle="1" w:styleId="HeaderChar">
    <w:name w:val="Header Char"/>
    <w:basedOn w:val="DefaultParagraphFont"/>
    <w:link w:val="Header"/>
    <w:uiPriority w:val="99"/>
    <w:rsid w:val="0011075D"/>
    <w:rPr>
      <w:rFonts w:ascii="Arial" w:eastAsia="Arial" w:hAnsi="Arial" w:cs="Arial"/>
    </w:rPr>
  </w:style>
  <w:style w:type="paragraph" w:styleId="Footer">
    <w:name w:val="footer"/>
    <w:basedOn w:val="Normal"/>
    <w:link w:val="FooterChar"/>
    <w:uiPriority w:val="99"/>
    <w:unhideWhenUsed/>
    <w:rsid w:val="0011075D"/>
    <w:pPr>
      <w:tabs>
        <w:tab w:val="center" w:pos="4252"/>
        <w:tab w:val="right" w:pos="8504"/>
      </w:tabs>
      <w:snapToGrid w:val="0"/>
    </w:pPr>
  </w:style>
  <w:style w:type="character" w:customStyle="1" w:styleId="FooterChar">
    <w:name w:val="Footer Char"/>
    <w:basedOn w:val="DefaultParagraphFont"/>
    <w:link w:val="Footer"/>
    <w:uiPriority w:val="99"/>
    <w:rsid w:val="001107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training-form.force.com/NonUSTrainingForm/s/intlregistrationpage?c__recordId=a274N000006GSHjQ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um-training-form.force.com/NonUSTrainingForm/s/intlregistrationpage?c__recordId=a274N000006GSHe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training-form.force.com/NonUSTrainingForm/s/intlregistrationpage?c__recordId=a274N000006GSHZQ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um-au.webex.com/optum-au/lsr.php?RCID=b470e9813de4c171662d0a2ff0d9cbd5" TargetMode="External"/><Relationship Id="rId4" Type="http://schemas.openxmlformats.org/officeDocument/2006/relationships/webSettings" Target="webSettings.xml"/><Relationship Id="rId9"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3</cp:revision>
  <dcterms:created xsi:type="dcterms:W3CDTF">2023-01-20T11:46:00Z</dcterms:created>
  <dcterms:modified xsi:type="dcterms:W3CDTF">2023-01-20T11:46:00Z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