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4005" w14:textId="161C7F23" w:rsidR="00E01C67" w:rsidRDefault="00E01C67" w:rsidP="00721F39">
      <w:pPr>
        <w:spacing w:after="0" w:line="276" w:lineRule="auto"/>
        <w:rPr>
          <w:rFonts w:ascii="Arial" w:hAnsi="Arial" w:cs="Arial"/>
          <w:b/>
          <w:bCs/>
          <w:sz w:val="20"/>
          <w:szCs w:val="20"/>
          <w:lang w:val="ms"/>
        </w:rPr>
      </w:pPr>
      <w:r>
        <w:rPr>
          <w:rFonts w:ascii="Times New Roman"/>
          <w:noProof/>
          <w:sz w:val="20"/>
        </w:rPr>
        <w:drawing>
          <wp:anchor distT="0" distB="0" distL="114300" distR="114300" simplePos="0" relativeHeight="251659264" behindDoc="1" locked="0" layoutInCell="1" allowOverlap="1" wp14:anchorId="33749C38" wp14:editId="09A5D491">
            <wp:simplePos x="0" y="0"/>
            <wp:positionH relativeFrom="column">
              <wp:posOffset>-323850</wp:posOffset>
            </wp:positionH>
            <wp:positionV relativeFrom="paragraph">
              <wp:posOffset>122555</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2BAB64C7" w14:textId="66B45E0F" w:rsidR="00E01C67" w:rsidRDefault="00E01C67" w:rsidP="00721F39">
      <w:pPr>
        <w:spacing w:after="0" w:line="276" w:lineRule="auto"/>
        <w:rPr>
          <w:rFonts w:ascii="Arial" w:hAnsi="Arial" w:cs="Arial"/>
          <w:b/>
          <w:bCs/>
          <w:sz w:val="20"/>
          <w:szCs w:val="20"/>
          <w:lang w:val="ms"/>
        </w:rPr>
      </w:pPr>
    </w:p>
    <w:p w14:paraId="38B7611E" w14:textId="2EFBAA97" w:rsidR="00E01C67" w:rsidRDefault="00E01C67" w:rsidP="00721F39">
      <w:pPr>
        <w:spacing w:after="0" w:line="276" w:lineRule="auto"/>
        <w:rPr>
          <w:rFonts w:ascii="Arial" w:hAnsi="Arial" w:cs="Arial"/>
          <w:b/>
          <w:bCs/>
          <w:sz w:val="20"/>
          <w:szCs w:val="20"/>
          <w:lang w:val="ms"/>
        </w:rPr>
      </w:pPr>
      <w:r>
        <w:rPr>
          <w:rFonts w:ascii="Times New Roman"/>
          <w:noProof/>
          <w:sz w:val="20"/>
        </w:rPr>
        <w:drawing>
          <wp:anchor distT="0" distB="0" distL="114300" distR="114300" simplePos="0" relativeHeight="251662336" behindDoc="0" locked="0" layoutInCell="1" allowOverlap="1" wp14:anchorId="1E06DCAD" wp14:editId="27A50D8B">
            <wp:simplePos x="0" y="0"/>
            <wp:positionH relativeFrom="page">
              <wp:posOffset>4914900</wp:posOffset>
            </wp:positionH>
            <wp:positionV relativeFrom="page">
              <wp:posOffset>1323975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E55E3" w14:textId="290B3BA3" w:rsidR="00E01C67" w:rsidRDefault="00E01C67" w:rsidP="00721F39">
      <w:pPr>
        <w:spacing w:after="0" w:line="276" w:lineRule="auto"/>
        <w:rPr>
          <w:rFonts w:ascii="Arial" w:hAnsi="Arial" w:cs="Arial"/>
          <w:b/>
          <w:bCs/>
          <w:sz w:val="20"/>
          <w:szCs w:val="20"/>
          <w:lang w:val="ms"/>
        </w:rPr>
      </w:pPr>
    </w:p>
    <w:p w14:paraId="7A397613" w14:textId="3FFFC6E9" w:rsidR="00E01C67" w:rsidRDefault="00E01C67" w:rsidP="00721F39">
      <w:pPr>
        <w:spacing w:after="0" w:line="276" w:lineRule="auto"/>
        <w:rPr>
          <w:rFonts w:ascii="Arial" w:hAnsi="Arial" w:cs="Arial"/>
          <w:b/>
          <w:bCs/>
          <w:sz w:val="20"/>
          <w:szCs w:val="20"/>
          <w:lang w:val="ms"/>
        </w:rPr>
      </w:pPr>
      <w:r>
        <w:rPr>
          <w:rFonts w:ascii="Times New Roman"/>
          <w:noProof/>
          <w:sz w:val="20"/>
        </w:rPr>
        <mc:AlternateContent>
          <mc:Choice Requires="wps">
            <w:drawing>
              <wp:anchor distT="0" distB="0" distL="114300" distR="114300" simplePos="0" relativeHeight="251660288" behindDoc="1" locked="0" layoutInCell="1" allowOverlap="1" wp14:anchorId="7B88D56E" wp14:editId="4EAF6B73">
                <wp:simplePos x="0" y="0"/>
                <wp:positionH relativeFrom="page">
                  <wp:posOffset>19050</wp:posOffset>
                </wp:positionH>
                <wp:positionV relativeFrom="paragraph">
                  <wp:posOffset>260350</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05811" id="docshape7" o:spid="_x0000_s1026" style="position:absolute;margin-left:1.5pt;margin-top:20.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wZKfIOAAAAAJAQAADwAAAGRycy9kb3ducmV2LnhtbEyPwU7D&#10;MBBE70j8g7VI3KiTQICGbKqqEhKq2kotfIAbL3FKvA6x24a/xz3BabSa1cybcjbaTpxo8K1jhHSS&#10;gCCunW65Qfh4f717BuGDYq06x4TwQx5m1fVVqQrtzryl0y40IoawLxSCCaEvpPS1Iav8xPXE0ft0&#10;g1UhnkMj9aDOMdx2MkuSR2lVy7HBqJ4Whuqv3dEirNeLw1yvsrdV1izTg5l+02a7RLy9GecvIAKN&#10;4e8ZLvgRHarItHdH1l50CPdxSUB4SKNe7Gya5iD2CHnylIOsSvl/QfULAAD//wMAUEsBAi0AFAAG&#10;AAgAAAAhALaDOJL+AAAA4QEAABMAAAAAAAAAAAAAAAAAAAAAAFtDb250ZW50X1R5cGVzXS54bWxQ&#10;SwECLQAUAAYACAAAACEAOP0h/9YAAACUAQAACwAAAAAAAAAAAAAAAAAvAQAAX3JlbHMvLnJlbHNQ&#10;SwECLQAUAAYACAAAACEAPsYN7+gBAAC2AwAADgAAAAAAAAAAAAAAAAAuAgAAZHJzL2Uyb0RvYy54&#10;bWxQSwECLQAUAAYACAAAACEAwZKfIOAAAAAJAQAADwAAAAAAAAAAAAAAAABCBAAAZHJzL2Rvd25y&#10;ZXYueG1sUEsFBgAAAAAEAAQA8wAAAE8FAAAAAA==&#10;" fillcolor="#fbf9f4" stroked="f">
                <w10:wrap anchorx="page"/>
              </v:rect>
            </w:pict>
          </mc:Fallback>
        </mc:AlternateContent>
      </w:r>
    </w:p>
    <w:p w14:paraId="38414D2D" w14:textId="02598995" w:rsidR="00E01C67" w:rsidRDefault="00E01C67" w:rsidP="00721F39">
      <w:pPr>
        <w:spacing w:after="0" w:line="276" w:lineRule="auto"/>
        <w:rPr>
          <w:rFonts w:ascii="Arial" w:hAnsi="Arial" w:cs="Arial"/>
          <w:b/>
          <w:bCs/>
          <w:sz w:val="20"/>
          <w:szCs w:val="20"/>
          <w:lang w:val="ms"/>
        </w:rPr>
      </w:pPr>
    </w:p>
    <w:p w14:paraId="2C3FE2DD" w14:textId="0BE21CAE" w:rsidR="00E01C67" w:rsidRDefault="00E01C67" w:rsidP="00721F39">
      <w:pPr>
        <w:spacing w:after="0" w:line="276" w:lineRule="auto"/>
        <w:rPr>
          <w:rFonts w:ascii="Arial" w:hAnsi="Arial" w:cs="Arial"/>
          <w:b/>
          <w:bCs/>
          <w:sz w:val="20"/>
          <w:szCs w:val="20"/>
          <w:lang w:val="ms"/>
        </w:rPr>
      </w:pPr>
    </w:p>
    <w:p w14:paraId="51162423" w14:textId="1DE3E529" w:rsidR="00E01C67" w:rsidRDefault="00E01C67" w:rsidP="00721F39">
      <w:pPr>
        <w:spacing w:after="0" w:line="276" w:lineRule="auto"/>
        <w:rPr>
          <w:rFonts w:ascii="Arial" w:hAnsi="Arial" w:cs="Arial"/>
          <w:b/>
          <w:bCs/>
          <w:sz w:val="20"/>
          <w:szCs w:val="20"/>
          <w:lang w:val="ms"/>
        </w:rPr>
      </w:pPr>
    </w:p>
    <w:p w14:paraId="7EE7B901" w14:textId="77777777" w:rsidR="00E01C67" w:rsidRDefault="00E01C67" w:rsidP="00721F39">
      <w:pPr>
        <w:spacing w:after="0" w:line="276" w:lineRule="auto"/>
        <w:rPr>
          <w:rFonts w:ascii="Arial" w:hAnsi="Arial" w:cs="Arial"/>
          <w:b/>
          <w:bCs/>
          <w:sz w:val="20"/>
          <w:szCs w:val="20"/>
          <w:lang w:val="ms"/>
        </w:rPr>
      </w:pPr>
    </w:p>
    <w:p w14:paraId="21AAF47F" w14:textId="77777777" w:rsidR="00E01C67" w:rsidRDefault="00E01C67" w:rsidP="00721F39">
      <w:pPr>
        <w:spacing w:after="0" w:line="276" w:lineRule="auto"/>
        <w:rPr>
          <w:rFonts w:ascii="Arial" w:hAnsi="Arial" w:cs="Arial"/>
          <w:b/>
          <w:bCs/>
          <w:sz w:val="20"/>
          <w:szCs w:val="20"/>
          <w:lang w:val="ms"/>
        </w:rPr>
      </w:pPr>
    </w:p>
    <w:p w14:paraId="5E7CE82D" w14:textId="77777777" w:rsidR="00E01C67" w:rsidRDefault="00E01C67" w:rsidP="00721F39">
      <w:pPr>
        <w:spacing w:after="0" w:line="276" w:lineRule="auto"/>
        <w:rPr>
          <w:rFonts w:ascii="Arial" w:hAnsi="Arial" w:cs="Arial"/>
          <w:b/>
          <w:bCs/>
          <w:sz w:val="20"/>
          <w:szCs w:val="20"/>
          <w:lang w:val="ms"/>
        </w:rPr>
      </w:pPr>
    </w:p>
    <w:p w14:paraId="5D861048" w14:textId="77777777" w:rsidR="00E01C67" w:rsidRDefault="00E01C67" w:rsidP="00721F39">
      <w:pPr>
        <w:spacing w:after="0" w:line="276" w:lineRule="auto"/>
        <w:rPr>
          <w:rFonts w:ascii="Arial" w:hAnsi="Arial" w:cs="Arial"/>
          <w:b/>
          <w:bCs/>
          <w:sz w:val="20"/>
          <w:szCs w:val="20"/>
          <w:lang w:val="ms"/>
        </w:rPr>
      </w:pPr>
    </w:p>
    <w:p w14:paraId="51801C18" w14:textId="77777777" w:rsidR="00E01C67" w:rsidRDefault="00E01C67" w:rsidP="00721F39">
      <w:pPr>
        <w:spacing w:after="0" w:line="276" w:lineRule="auto"/>
        <w:rPr>
          <w:rFonts w:ascii="Arial" w:hAnsi="Arial" w:cs="Arial"/>
          <w:b/>
          <w:bCs/>
          <w:sz w:val="20"/>
          <w:szCs w:val="20"/>
          <w:lang w:val="ms"/>
        </w:rPr>
      </w:pPr>
    </w:p>
    <w:p w14:paraId="362C8222" w14:textId="176B99CA" w:rsidR="00721F39" w:rsidRPr="00E01C67" w:rsidRDefault="00721F39" w:rsidP="00721F39">
      <w:pPr>
        <w:spacing w:after="0" w:line="276" w:lineRule="auto"/>
        <w:rPr>
          <w:rFonts w:ascii="Arial" w:hAnsi="Arial" w:cs="Arial"/>
          <w:b/>
          <w:bCs/>
          <w:color w:val="002060"/>
          <w:sz w:val="44"/>
          <w:szCs w:val="44"/>
        </w:rPr>
      </w:pPr>
      <w:r w:rsidRPr="00E01C67">
        <w:rPr>
          <w:rFonts w:ascii="Arial" w:hAnsi="Arial" w:cs="Arial"/>
          <w:b/>
          <w:bCs/>
          <w:color w:val="002060"/>
          <w:sz w:val="44"/>
          <w:szCs w:val="44"/>
          <w:lang w:val="ms"/>
        </w:rPr>
        <w:t>Petua untuk menangani tekanan dalam perhubungan</w:t>
      </w:r>
    </w:p>
    <w:p w14:paraId="6489126A" w14:textId="77777777" w:rsidR="00721F39" w:rsidRPr="00B5011C" w:rsidRDefault="00721F39" w:rsidP="00721F39">
      <w:pPr>
        <w:spacing w:after="0" w:line="276" w:lineRule="auto"/>
        <w:rPr>
          <w:rFonts w:ascii="Arial" w:hAnsi="Arial" w:cs="Arial"/>
          <w:sz w:val="20"/>
          <w:szCs w:val="20"/>
        </w:rPr>
      </w:pPr>
    </w:p>
    <w:p w14:paraId="229F73D5" w14:textId="77777777" w:rsidR="00E01C67" w:rsidRDefault="00E01C67" w:rsidP="00721F39">
      <w:pPr>
        <w:spacing w:after="0" w:line="276" w:lineRule="auto"/>
        <w:rPr>
          <w:rFonts w:ascii="Arial" w:hAnsi="Arial" w:cs="Arial"/>
          <w:sz w:val="20"/>
          <w:szCs w:val="20"/>
          <w:lang w:val="ms"/>
        </w:rPr>
      </w:pPr>
    </w:p>
    <w:p w14:paraId="50FD480E" w14:textId="77777777" w:rsidR="00E01C67" w:rsidRDefault="00E01C67" w:rsidP="00721F39">
      <w:pPr>
        <w:spacing w:after="0" w:line="276" w:lineRule="auto"/>
        <w:rPr>
          <w:rFonts w:ascii="Arial" w:hAnsi="Arial" w:cs="Arial"/>
          <w:sz w:val="20"/>
          <w:szCs w:val="20"/>
          <w:lang w:val="ms"/>
        </w:rPr>
      </w:pPr>
    </w:p>
    <w:p w14:paraId="77A08476" w14:textId="77777777" w:rsidR="00E01C67" w:rsidRDefault="00E01C67" w:rsidP="00721F39">
      <w:pPr>
        <w:spacing w:after="0" w:line="276" w:lineRule="auto"/>
        <w:rPr>
          <w:rFonts w:ascii="Arial" w:hAnsi="Arial" w:cs="Arial"/>
          <w:sz w:val="20"/>
          <w:szCs w:val="20"/>
          <w:lang w:val="ms"/>
        </w:rPr>
      </w:pPr>
    </w:p>
    <w:p w14:paraId="6BB971BB" w14:textId="77777777" w:rsidR="00E01C67" w:rsidRDefault="00E01C67" w:rsidP="00721F39">
      <w:pPr>
        <w:spacing w:after="0" w:line="276" w:lineRule="auto"/>
        <w:rPr>
          <w:rFonts w:ascii="Arial" w:hAnsi="Arial" w:cs="Arial"/>
          <w:sz w:val="20"/>
          <w:szCs w:val="20"/>
          <w:lang w:val="ms"/>
        </w:rPr>
      </w:pPr>
    </w:p>
    <w:p w14:paraId="5B851BCE" w14:textId="77777777" w:rsidR="00E01C67" w:rsidRDefault="00E01C67" w:rsidP="00721F39">
      <w:pPr>
        <w:spacing w:after="0" w:line="276" w:lineRule="auto"/>
        <w:rPr>
          <w:rFonts w:ascii="Arial" w:hAnsi="Arial" w:cs="Arial"/>
          <w:sz w:val="20"/>
          <w:szCs w:val="20"/>
          <w:lang w:val="ms"/>
        </w:rPr>
      </w:pPr>
    </w:p>
    <w:p w14:paraId="3C317060" w14:textId="77777777" w:rsidR="00E01C67" w:rsidRDefault="00E01C67" w:rsidP="00721F39">
      <w:pPr>
        <w:spacing w:after="0" w:line="276" w:lineRule="auto"/>
        <w:rPr>
          <w:rFonts w:ascii="Arial" w:hAnsi="Arial" w:cs="Arial"/>
          <w:sz w:val="20"/>
          <w:szCs w:val="20"/>
          <w:lang w:val="ms"/>
        </w:rPr>
      </w:pPr>
    </w:p>
    <w:p w14:paraId="799451F5" w14:textId="1C8883B5" w:rsidR="00721F39" w:rsidRPr="00B5011C" w:rsidRDefault="00721F39" w:rsidP="00721F39">
      <w:pPr>
        <w:spacing w:after="0" w:line="276" w:lineRule="auto"/>
        <w:rPr>
          <w:rFonts w:ascii="Arial" w:hAnsi="Arial" w:cs="Arial"/>
          <w:sz w:val="20"/>
          <w:szCs w:val="20"/>
          <w:lang w:val="ms"/>
        </w:rPr>
      </w:pPr>
      <w:r w:rsidRPr="00B5011C">
        <w:rPr>
          <w:rFonts w:ascii="Arial" w:hAnsi="Arial" w:cs="Arial"/>
          <w:sz w:val="20"/>
          <w:szCs w:val="20"/>
          <w:lang w:val="ms"/>
        </w:rPr>
        <w:t xml:space="preserve">Walaupun kita mengambil berat tentang seseorang dan menikmati menghabiskan masa bersama mereka, siapa pun mereka dan apa sahaja makna mereka kepada anda, perhubungan boleh menimbulkan tekanan. Kadangkala ia semudah sesuatu yang rakan atau rakan sekerja anda cakap atau lakukan atau sebaliknya. Kadangkala ia adalah kuasa atau keadaan luaran di luar kawalan anda, seperti kerja, wang, kanak-kanak, acara berita, dsb., membuatkan anda berasa serba salah. </w:t>
      </w:r>
    </w:p>
    <w:p w14:paraId="4A1921F5" w14:textId="77777777" w:rsidR="00721F39" w:rsidRPr="00B5011C" w:rsidRDefault="00721F39" w:rsidP="00721F39">
      <w:pPr>
        <w:spacing w:after="0" w:line="276" w:lineRule="auto"/>
        <w:rPr>
          <w:rFonts w:ascii="Arial" w:hAnsi="Arial" w:cs="Arial"/>
          <w:sz w:val="20"/>
          <w:szCs w:val="20"/>
          <w:lang w:val="ms"/>
        </w:rPr>
      </w:pPr>
    </w:p>
    <w:p w14:paraId="41389AE1" w14:textId="77777777" w:rsidR="00721F39" w:rsidRPr="00B5011C" w:rsidRDefault="00721F39" w:rsidP="00721F39">
      <w:pPr>
        <w:spacing w:after="0" w:line="276" w:lineRule="auto"/>
        <w:rPr>
          <w:rFonts w:ascii="Arial" w:hAnsi="Arial" w:cs="Arial"/>
          <w:sz w:val="20"/>
          <w:szCs w:val="20"/>
        </w:rPr>
      </w:pPr>
      <w:r w:rsidRPr="00B5011C">
        <w:rPr>
          <w:rFonts w:ascii="Arial" w:hAnsi="Arial" w:cs="Arial"/>
          <w:sz w:val="20"/>
          <w:szCs w:val="20"/>
          <w:lang w:val="ms"/>
        </w:rPr>
        <w:t>Berikut adalah 8 cara untuk menangani tekanan dalam perhubungan:</w:t>
      </w:r>
    </w:p>
    <w:p w14:paraId="339A92A4" w14:textId="77777777" w:rsidR="00721F39" w:rsidRPr="00B5011C" w:rsidRDefault="00721F39" w:rsidP="00721F39">
      <w:pPr>
        <w:spacing w:after="0" w:line="276" w:lineRule="auto"/>
        <w:rPr>
          <w:rFonts w:ascii="Arial" w:hAnsi="Arial" w:cs="Arial"/>
          <w:color w:val="000000" w:themeColor="text1"/>
          <w:sz w:val="20"/>
          <w:szCs w:val="20"/>
        </w:rPr>
      </w:pPr>
    </w:p>
    <w:p w14:paraId="4BF85C71"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ms"/>
        </w:rPr>
      </w:pPr>
      <w:r w:rsidRPr="00B5011C">
        <w:rPr>
          <w:rFonts w:ascii="Arial" w:hAnsi="Arial" w:cs="Arial"/>
          <w:b/>
          <w:bCs/>
          <w:color w:val="000000" w:themeColor="text1"/>
          <w:sz w:val="20"/>
          <w:szCs w:val="20"/>
          <w:lang w:val="ms"/>
        </w:rPr>
        <w:t>Mulakan dengan anda.</w:t>
      </w:r>
      <w:r w:rsidRPr="00B5011C">
        <w:rPr>
          <w:rFonts w:ascii="Arial" w:hAnsi="Arial" w:cs="Arial"/>
          <w:color w:val="000000" w:themeColor="text1"/>
          <w:sz w:val="20"/>
          <w:szCs w:val="20"/>
          <w:lang w:val="ms"/>
        </w:rPr>
        <w:t xml:space="preserve"> Orang yang mempunyai harga diri yang sihat berasa selesa tentang diri mereka dan mengharungi masa sukar dengan lebih mudah.</w:t>
      </w:r>
      <w:r w:rsidRPr="00B5011C">
        <w:rPr>
          <w:rFonts w:ascii="Arial" w:hAnsi="Arial" w:cs="Arial"/>
          <w:sz w:val="20"/>
          <w:szCs w:val="20"/>
          <w:lang w:val="ms"/>
        </w:rPr>
        <w:t xml:space="preserve"> Belajar untuk melihat pencetus yang membuat anda berasa sedih atau meragui diri sendiri, dan secara aktif memupuk perkara positif dalam pemikiran dan beritahu diri anda untuk memupuk hubungan yang sihat dengan diri sendiri.</w:t>
      </w:r>
    </w:p>
    <w:p w14:paraId="11FF441A"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ms"/>
        </w:rPr>
      </w:pPr>
      <w:r w:rsidRPr="00B5011C">
        <w:rPr>
          <w:rFonts w:ascii="Arial" w:hAnsi="Arial" w:cs="Arial"/>
          <w:b/>
          <w:bCs/>
          <w:color w:val="000000" w:themeColor="text1"/>
          <w:sz w:val="20"/>
          <w:szCs w:val="20"/>
          <w:lang w:val="ms"/>
        </w:rPr>
        <w:t>Pertimbangkan sumbernya.</w:t>
      </w:r>
      <w:r w:rsidRPr="00B5011C">
        <w:rPr>
          <w:rFonts w:ascii="Arial" w:hAnsi="Arial" w:cs="Arial"/>
          <w:color w:val="000000" w:themeColor="text1"/>
          <w:sz w:val="20"/>
          <w:szCs w:val="20"/>
          <w:lang w:val="ms"/>
        </w:rPr>
        <w:t xml:space="preserve"> Kadangkala kita merah kepada orang yang paling rapat dengan kita apabila kita berasa tertekan dengan perkara yang tiada kaitan dengannya. Ia mungkin perkara semudah berasa lapar, letih atau terlalu berjadual – kesemuanya anda boleh mengambil langkah untuk berubah.</w:t>
      </w:r>
    </w:p>
    <w:p w14:paraId="08E46640"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ms"/>
        </w:rPr>
      </w:pPr>
      <w:r w:rsidRPr="00B5011C">
        <w:rPr>
          <w:rFonts w:ascii="Arial" w:hAnsi="Arial" w:cs="Arial"/>
          <w:b/>
          <w:bCs/>
          <w:color w:val="000000" w:themeColor="text1"/>
          <w:sz w:val="20"/>
          <w:szCs w:val="20"/>
          <w:lang w:val="ms"/>
        </w:rPr>
        <w:t>Periksa gaya konflik anda.</w:t>
      </w:r>
      <w:r w:rsidRPr="00B5011C">
        <w:rPr>
          <w:rFonts w:ascii="Arial" w:hAnsi="Arial" w:cs="Arial"/>
          <w:color w:val="000000" w:themeColor="text1"/>
          <w:sz w:val="20"/>
          <w:szCs w:val="20"/>
          <w:lang w:val="ms"/>
        </w:rPr>
        <w:t xml:space="preserve"> Adakah anda cenderung untuk menghadapi konflik secara langsung, atau mengelakkannya atau sesuatu yang lain? Dengan memahami gaya anda, anda boleh lebih bersedia untuk menyesuaikan diri berdasarkan keperluan situasi – sama ada itu bermakna mendengar secara aktif, bersuara atau menghulurkan tangan. </w:t>
      </w:r>
    </w:p>
    <w:p w14:paraId="3D335FB2"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es-CO"/>
        </w:rPr>
      </w:pPr>
      <w:r w:rsidRPr="00B5011C">
        <w:rPr>
          <w:rFonts w:ascii="Arial" w:hAnsi="Arial" w:cs="Arial"/>
          <w:b/>
          <w:bCs/>
          <w:color w:val="000000" w:themeColor="text1"/>
          <w:sz w:val="20"/>
          <w:szCs w:val="20"/>
          <w:lang w:val="ms"/>
        </w:rPr>
        <w:t>Bercakap secara peribadi.</w:t>
      </w:r>
      <w:r w:rsidRPr="00B5011C">
        <w:rPr>
          <w:rFonts w:ascii="Arial" w:hAnsi="Arial" w:cs="Arial"/>
          <w:color w:val="000000" w:themeColor="text1"/>
          <w:sz w:val="20"/>
          <w:szCs w:val="20"/>
          <w:lang w:val="ms"/>
        </w:rPr>
        <w:t xml:space="preserve"> Hentikan diri anda daripada menghantar teks atau e-mel yang penih dengan kemarahan atau menyakitkan hati. Tetapkan masa untuk bercakap secara peribadi atau melalui video, supaya anda boleh bertenang, mengumpulkan fikiran anda dan menghormati.</w:t>
      </w:r>
    </w:p>
    <w:p w14:paraId="76EAFD36"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ms"/>
        </w:rPr>
      </w:pPr>
      <w:r w:rsidRPr="00B5011C">
        <w:rPr>
          <w:rFonts w:ascii="Arial" w:hAnsi="Arial" w:cs="Arial"/>
          <w:b/>
          <w:bCs/>
          <w:color w:val="000000" w:themeColor="text1"/>
          <w:sz w:val="20"/>
          <w:szCs w:val="20"/>
          <w:lang w:val="ms"/>
        </w:rPr>
        <w:t xml:space="preserve">Berikan ruang. </w:t>
      </w:r>
      <w:r w:rsidRPr="00B5011C">
        <w:rPr>
          <w:rFonts w:ascii="Arial" w:hAnsi="Arial" w:cs="Arial"/>
          <w:color w:val="000000" w:themeColor="text1"/>
          <w:sz w:val="20"/>
          <w:szCs w:val="20"/>
          <w:lang w:val="ms"/>
        </w:rPr>
        <w:t xml:space="preserve">Bergantung pada betapa tegangnya hubungan itu, jika anda mahu memperbaikinya, ingatkan diri anda bahawa perubahan memerlukan masa. Berikan diri anda dan orang lain masa yang mungkin diperlukan untuk sembuh dan mengamalkan tingkah laku baharu. </w:t>
      </w:r>
    </w:p>
    <w:p w14:paraId="300100BF"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es-CO"/>
        </w:rPr>
      </w:pPr>
      <w:r w:rsidRPr="00B5011C">
        <w:rPr>
          <w:rFonts w:ascii="Arial" w:hAnsi="Arial" w:cs="Arial"/>
          <w:b/>
          <w:bCs/>
          <w:color w:val="000000" w:themeColor="text1"/>
          <w:sz w:val="20"/>
          <w:szCs w:val="20"/>
          <w:lang w:val="ms"/>
        </w:rPr>
        <w:t>Fokus pada satu sama lain.</w:t>
      </w:r>
      <w:r w:rsidRPr="00B5011C">
        <w:rPr>
          <w:rFonts w:ascii="Arial" w:hAnsi="Arial" w:cs="Arial"/>
          <w:sz w:val="20"/>
          <w:szCs w:val="20"/>
          <w:lang w:val="ms"/>
        </w:rPr>
        <w:t xml:space="preserve"> Kadangkala kita terlalu sibuk dengan kehidupan seharian, kita lupa untuk meluangkan masa untuk menikmati pergaulan dengan orang yang kita sayangi.. Jadualkan masa untuk bersama-sama melakukan sesuatu yang anda berdua sukai supaya anda boleh berinteraksi semula. </w:t>
      </w:r>
    </w:p>
    <w:p w14:paraId="31866A3E"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ms"/>
        </w:rPr>
      </w:pPr>
      <w:r w:rsidRPr="00B5011C">
        <w:rPr>
          <w:rFonts w:ascii="Arial" w:hAnsi="Arial" w:cs="Arial"/>
          <w:b/>
          <w:bCs/>
          <w:sz w:val="20"/>
          <w:szCs w:val="20"/>
          <w:lang w:val="ms"/>
        </w:rPr>
        <w:t xml:space="preserve">Tetapkan batas. </w:t>
      </w:r>
      <w:r w:rsidRPr="00B5011C">
        <w:rPr>
          <w:rFonts w:ascii="Arial" w:hAnsi="Arial" w:cs="Arial"/>
          <w:color w:val="000000" w:themeColor="text1"/>
          <w:sz w:val="20"/>
          <w:szCs w:val="20"/>
          <w:lang w:val="ms"/>
        </w:rPr>
        <w:t>Sesetengah konflik perhubungan tidak dapat diselesaikan atau didamaikan. Jangan berkompromi dengan kesejahteraan anda sendiri untuk membuat sesuatu yang tidak berkesan. Beri kebenaran kepada diri anda untuk meninggalkan hubungan yang tidak memberi manfaat kepada anda.</w:t>
      </w:r>
    </w:p>
    <w:p w14:paraId="0CA6919C" w14:textId="77777777" w:rsidR="00721F39" w:rsidRPr="00B5011C" w:rsidRDefault="00721F39" w:rsidP="00721F39">
      <w:pPr>
        <w:pStyle w:val="ListParagraph"/>
        <w:numPr>
          <w:ilvl w:val="0"/>
          <w:numId w:val="1"/>
        </w:numPr>
        <w:spacing w:after="0" w:line="276" w:lineRule="auto"/>
        <w:contextualSpacing w:val="0"/>
        <w:rPr>
          <w:rFonts w:ascii="Arial" w:hAnsi="Arial" w:cs="Arial"/>
          <w:color w:val="000000" w:themeColor="text1"/>
          <w:sz w:val="20"/>
          <w:szCs w:val="20"/>
          <w:lang w:val="es-CO"/>
        </w:rPr>
      </w:pPr>
      <w:r w:rsidRPr="00B5011C">
        <w:rPr>
          <w:rFonts w:ascii="Arial" w:hAnsi="Arial" w:cs="Arial"/>
          <w:b/>
          <w:bCs/>
          <w:color w:val="000000" w:themeColor="text1"/>
          <w:sz w:val="20"/>
          <w:szCs w:val="20"/>
          <w:lang w:val="ms"/>
        </w:rPr>
        <w:t>Dapatkan bantuan</w:t>
      </w:r>
      <w:r w:rsidRPr="00B5011C">
        <w:rPr>
          <w:rFonts w:ascii="Arial" w:hAnsi="Arial" w:cs="Arial"/>
          <w:color w:val="000000" w:themeColor="text1"/>
          <w:sz w:val="20"/>
          <w:szCs w:val="20"/>
          <w:lang w:val="ms"/>
        </w:rPr>
        <w:t>. Berbincanglah dengan rakan, ahli keluarga atau profesional yang boleh membantu menyokong anda.</w:t>
      </w:r>
    </w:p>
    <w:p w14:paraId="6D2CD347" w14:textId="77777777" w:rsidR="00721F39" w:rsidRPr="00B5011C" w:rsidRDefault="00721F39" w:rsidP="00721F39">
      <w:pPr>
        <w:spacing w:after="0" w:line="276" w:lineRule="auto"/>
        <w:rPr>
          <w:rFonts w:ascii="Arial" w:hAnsi="Arial" w:cs="Arial"/>
          <w:color w:val="000000" w:themeColor="text1"/>
          <w:sz w:val="20"/>
          <w:szCs w:val="20"/>
          <w:lang w:val="es-CO"/>
        </w:rPr>
      </w:pPr>
    </w:p>
    <w:p w14:paraId="6BB2412D" w14:textId="77777777" w:rsidR="00721F39" w:rsidRPr="00B5011C" w:rsidRDefault="00721F39" w:rsidP="00721F39">
      <w:pPr>
        <w:spacing w:after="0" w:line="276" w:lineRule="auto"/>
        <w:rPr>
          <w:rFonts w:ascii="Arial" w:hAnsi="Arial" w:cs="Arial"/>
          <w:b/>
          <w:bCs/>
          <w:sz w:val="20"/>
          <w:szCs w:val="20"/>
          <w:lang w:val="es-CO"/>
        </w:rPr>
      </w:pPr>
      <w:r w:rsidRPr="00B5011C">
        <w:rPr>
          <w:rFonts w:ascii="Arial" w:hAnsi="Arial" w:cs="Arial"/>
          <w:b/>
          <w:bCs/>
          <w:sz w:val="20"/>
          <w:szCs w:val="20"/>
          <w:lang w:val="ms"/>
        </w:rPr>
        <w:t>Sumber</w:t>
      </w:r>
    </w:p>
    <w:p w14:paraId="307B5B40" w14:textId="77777777" w:rsidR="00721F39" w:rsidRPr="00B5011C" w:rsidRDefault="00721F39" w:rsidP="00721F39">
      <w:pPr>
        <w:spacing w:after="0" w:line="276" w:lineRule="auto"/>
        <w:rPr>
          <w:rFonts w:ascii="Arial" w:hAnsi="Arial" w:cs="Arial"/>
          <w:color w:val="000000" w:themeColor="text1"/>
          <w:sz w:val="20"/>
          <w:szCs w:val="20"/>
          <w:lang w:val="es-CO"/>
        </w:rPr>
      </w:pPr>
    </w:p>
    <w:p w14:paraId="0768827E" w14:textId="77777777" w:rsidR="00721F39" w:rsidRPr="00B5011C" w:rsidRDefault="00721F39" w:rsidP="00721F39">
      <w:pPr>
        <w:spacing w:after="0" w:line="276" w:lineRule="auto"/>
        <w:rPr>
          <w:rFonts w:ascii="Arial" w:hAnsi="Arial" w:cs="Arial"/>
          <w:color w:val="000000" w:themeColor="text1"/>
          <w:sz w:val="20"/>
          <w:szCs w:val="20"/>
          <w:lang w:val="es-CO"/>
        </w:rPr>
      </w:pPr>
      <w:r w:rsidRPr="00B5011C">
        <w:rPr>
          <w:rFonts w:ascii="Arial" w:hAnsi="Arial" w:cs="Arial"/>
          <w:color w:val="000000" w:themeColor="text1"/>
          <w:sz w:val="20"/>
          <w:szCs w:val="20"/>
          <w:lang w:val="ms"/>
        </w:rPr>
        <w:t xml:space="preserve">Universiti Colorado Boulder, Perkhidmatan Kesihatan &amp; Kesejahteraan, "7 cara untuk menguruskan tekanan perhubungan." </w:t>
      </w:r>
      <w:hyperlink r:id="rId7" w:history="1">
        <w:r w:rsidRPr="00B5011C">
          <w:rPr>
            <w:rStyle w:val="Hyperlink"/>
            <w:rFonts w:ascii="Arial" w:hAnsi="Arial" w:cs="Arial"/>
            <w:sz w:val="20"/>
            <w:szCs w:val="20"/>
            <w:lang w:val="ms"/>
          </w:rPr>
          <w:t>https://www.colorado.edu/health/2020/03/20/7-ways-manage-relationship-stress</w:t>
        </w:r>
      </w:hyperlink>
      <w:r w:rsidRPr="00B5011C">
        <w:rPr>
          <w:rFonts w:ascii="Arial" w:hAnsi="Arial" w:cs="Arial"/>
          <w:color w:val="000000" w:themeColor="text1"/>
          <w:sz w:val="20"/>
          <w:szCs w:val="20"/>
          <w:lang w:val="ms"/>
        </w:rPr>
        <w:t xml:space="preserve"> Diakses pada 31 Januari 2023</w:t>
      </w:r>
    </w:p>
    <w:p w14:paraId="4F62BFE3" w14:textId="77777777" w:rsidR="00721F39" w:rsidRPr="00B5011C" w:rsidRDefault="00721F39" w:rsidP="00721F39">
      <w:pPr>
        <w:spacing w:after="0" w:line="276" w:lineRule="auto"/>
        <w:rPr>
          <w:rFonts w:ascii="Arial" w:hAnsi="Arial" w:cs="Arial"/>
          <w:color w:val="000000" w:themeColor="text1"/>
          <w:sz w:val="20"/>
          <w:szCs w:val="20"/>
          <w:lang w:val="es-CO"/>
        </w:rPr>
      </w:pPr>
    </w:p>
    <w:p w14:paraId="1A685670" w14:textId="77777777" w:rsidR="00721F39" w:rsidRPr="00B5011C" w:rsidRDefault="00721F39" w:rsidP="00721F39">
      <w:pPr>
        <w:spacing w:after="0" w:line="276" w:lineRule="auto"/>
        <w:rPr>
          <w:rFonts w:ascii="Arial" w:hAnsi="Arial" w:cs="Arial"/>
          <w:color w:val="000000" w:themeColor="text1"/>
          <w:sz w:val="20"/>
          <w:szCs w:val="20"/>
          <w:lang w:val="es-CO"/>
        </w:rPr>
      </w:pPr>
      <w:r w:rsidRPr="00B5011C">
        <w:rPr>
          <w:rFonts w:ascii="Arial" w:hAnsi="Arial" w:cs="Arial"/>
          <w:color w:val="000000" w:themeColor="text1"/>
          <w:sz w:val="20"/>
          <w:szCs w:val="20"/>
          <w:lang w:val="ms"/>
        </w:rPr>
        <w:t xml:space="preserve">NHS, “Mengekalkan hubungan yang sihat dan kesejahteraan mental.” </w:t>
      </w:r>
      <w:hyperlink r:id="rId8" w:history="1">
        <w:r w:rsidRPr="00B5011C">
          <w:rPr>
            <w:rStyle w:val="Hyperlink"/>
            <w:rFonts w:ascii="Arial" w:hAnsi="Arial" w:cs="Arial"/>
            <w:sz w:val="20"/>
            <w:szCs w:val="20"/>
            <w:lang w:val="ms"/>
          </w:rPr>
          <w:t>https://www.nhs.uk/every-mind-matters/lifes-challenges/maintaining-healthy-relationships-and-mental-wellbeing/</w:t>
        </w:r>
      </w:hyperlink>
      <w:r w:rsidRPr="00B5011C">
        <w:rPr>
          <w:rFonts w:ascii="Arial" w:hAnsi="Arial" w:cs="Arial"/>
          <w:color w:val="000000" w:themeColor="text1"/>
          <w:sz w:val="20"/>
          <w:szCs w:val="20"/>
          <w:lang w:val="ms"/>
        </w:rPr>
        <w:t xml:space="preserve"> Diakses pada 31 Januari 2023</w:t>
      </w:r>
    </w:p>
    <w:p w14:paraId="2FC8BA8A" w14:textId="77777777" w:rsidR="00721F39" w:rsidRPr="00B5011C" w:rsidRDefault="00721F39" w:rsidP="00721F39">
      <w:pPr>
        <w:spacing w:after="0"/>
        <w:rPr>
          <w:rFonts w:ascii="Arial" w:hAnsi="Arial" w:cs="Arial"/>
          <w:b/>
          <w:bCs/>
          <w:sz w:val="20"/>
          <w:szCs w:val="20"/>
          <w:lang w:val="es-CO"/>
        </w:rPr>
      </w:pPr>
    </w:p>
    <w:p w14:paraId="42A90E48" w14:textId="77777777" w:rsidR="00721F39" w:rsidRPr="00B5011C" w:rsidRDefault="00721F39" w:rsidP="00721F39">
      <w:pPr>
        <w:spacing w:after="0"/>
        <w:rPr>
          <w:rFonts w:ascii="Arial" w:hAnsi="Arial" w:cs="Arial"/>
          <w:color w:val="000000" w:themeColor="text1"/>
          <w:sz w:val="20"/>
          <w:szCs w:val="20"/>
          <w:lang w:val="es-CO"/>
        </w:rPr>
      </w:pPr>
      <w:r w:rsidRPr="00B5011C">
        <w:rPr>
          <w:rFonts w:ascii="Arial" w:hAnsi="Arial" w:cs="Arial"/>
          <w:sz w:val="20"/>
          <w:szCs w:val="20"/>
          <w:lang w:val="ms"/>
        </w:rPr>
        <w:lastRenderedPageBreak/>
        <w:t xml:space="preserve">Mind.org, “Harga diri.” </w:t>
      </w:r>
      <w:hyperlink r:id="rId9" w:history="1">
        <w:r w:rsidRPr="00B5011C">
          <w:rPr>
            <w:rStyle w:val="Hyperlink"/>
            <w:rFonts w:ascii="Arial" w:hAnsi="Arial" w:cs="Arial"/>
            <w:sz w:val="20"/>
            <w:szCs w:val="20"/>
            <w:lang w:val="ms"/>
          </w:rPr>
          <w:t>https://www.mind.org.uk/information-support/types-of-mental-health-problems/self-esteem/about-self-esteem/</w:t>
        </w:r>
      </w:hyperlink>
      <w:r w:rsidRPr="00B5011C">
        <w:rPr>
          <w:rFonts w:ascii="Arial" w:hAnsi="Arial" w:cs="Arial"/>
          <w:color w:val="000000" w:themeColor="text1"/>
          <w:sz w:val="20"/>
          <w:szCs w:val="20"/>
          <w:lang w:val="ms"/>
        </w:rPr>
        <w:t xml:space="preserve"> Diakses pada 31 Januari 2023.</w:t>
      </w:r>
    </w:p>
    <w:p w14:paraId="6A95CB4D" w14:textId="77777777" w:rsidR="00721F39" w:rsidRPr="00B5011C" w:rsidRDefault="00721F39" w:rsidP="00721F39">
      <w:pPr>
        <w:spacing w:after="0"/>
        <w:rPr>
          <w:rFonts w:ascii="Arial" w:hAnsi="Arial" w:cs="Arial"/>
          <w:color w:val="000000" w:themeColor="text1"/>
          <w:sz w:val="20"/>
          <w:szCs w:val="20"/>
          <w:lang w:val="es-CO"/>
        </w:rPr>
      </w:pPr>
    </w:p>
    <w:p w14:paraId="0FA53F70" w14:textId="77777777" w:rsidR="00721F39" w:rsidRPr="00B5011C" w:rsidRDefault="00721F39" w:rsidP="00721F39">
      <w:pPr>
        <w:spacing w:after="0"/>
        <w:rPr>
          <w:rFonts w:ascii="Arial" w:hAnsi="Arial" w:cs="Arial"/>
          <w:sz w:val="20"/>
          <w:szCs w:val="20"/>
          <w:lang w:val="es-CO"/>
        </w:rPr>
      </w:pPr>
      <w:r w:rsidRPr="00B5011C">
        <w:rPr>
          <w:rFonts w:ascii="Arial" w:hAnsi="Arial" w:cs="Arial"/>
          <w:color w:val="000000" w:themeColor="text1"/>
          <w:sz w:val="20"/>
          <w:szCs w:val="20"/>
          <w:lang w:val="ms"/>
        </w:rPr>
        <w:t xml:space="preserve">Yayasan Kesihatan Mental, "Tekanan." </w:t>
      </w:r>
      <w:hyperlink r:id="rId10" w:history="1">
        <w:r w:rsidRPr="00B5011C">
          <w:rPr>
            <w:rStyle w:val="Hyperlink"/>
            <w:rFonts w:ascii="Arial" w:hAnsi="Arial" w:cs="Arial"/>
            <w:sz w:val="20"/>
            <w:szCs w:val="20"/>
            <w:lang w:val="ms"/>
          </w:rPr>
          <w:t>https://www.mentalhealth.org.uk/explore-mental-health/a-z-topics/stress</w:t>
        </w:r>
      </w:hyperlink>
      <w:r w:rsidRPr="00B5011C">
        <w:rPr>
          <w:rFonts w:ascii="Arial" w:hAnsi="Arial" w:cs="Arial"/>
          <w:color w:val="000000" w:themeColor="text1"/>
          <w:sz w:val="20"/>
          <w:szCs w:val="20"/>
          <w:lang w:val="ms"/>
        </w:rPr>
        <w:t xml:space="preserve"> Diakses pada 30 Januari 2023. </w:t>
      </w:r>
    </w:p>
    <w:p w14:paraId="661E86C0" w14:textId="32CEC220" w:rsidR="008A67EC" w:rsidRDefault="008A67EC"/>
    <w:p w14:paraId="40FA1007" w14:textId="5445C48B" w:rsidR="00E01C67" w:rsidRDefault="00E01C67"/>
    <w:p w14:paraId="1391E6D5" w14:textId="5F514727" w:rsidR="00E01C67" w:rsidRDefault="00E01C67"/>
    <w:p w14:paraId="4C2391D6" w14:textId="0B9EA373" w:rsidR="00E01C67" w:rsidRDefault="00E01C67"/>
    <w:p w14:paraId="420D5502" w14:textId="77777777" w:rsidR="00E01C67" w:rsidRPr="00EB7CA8" w:rsidRDefault="00E01C67" w:rsidP="00E01C67">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5FF12B0C" w14:textId="6F96E73D" w:rsidR="00E01C67" w:rsidRPr="00E01C67" w:rsidRDefault="00E01C67">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E01C67" w:rsidRPr="00E0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2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39"/>
    <w:rsid w:val="000B0F64"/>
    <w:rsid w:val="00534032"/>
    <w:rsid w:val="00721F39"/>
    <w:rsid w:val="008A67EC"/>
    <w:rsid w:val="00E0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90F1"/>
  <w15:chartTrackingRefBased/>
  <w15:docId w15:val="{6391799D-AADA-4316-982B-4D19B135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39"/>
    <w:pPr>
      <w:ind w:left="720"/>
      <w:contextualSpacing/>
    </w:pPr>
  </w:style>
  <w:style w:type="character" w:styleId="Hyperlink">
    <w:name w:val="Hyperlink"/>
    <w:basedOn w:val="DefaultParagraphFont"/>
    <w:uiPriority w:val="99"/>
    <w:unhideWhenUsed/>
    <w:rsid w:val="00721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2023-03-14T15:14:00Z</dcterms:created>
  <dcterms:modified xsi:type="dcterms:W3CDTF">2023-03-16T21:59:00Z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2023-03-14T15:14:05Z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3535025f-ae5e-4e7f-b010-16e38f70f612</vt:lpwstr>
  </property>
  <property fmtid="{D5CDD505-2E9C-101B-9397-08002B2CF9AE}" pid="8" name="MSIP_Label_a8a73c85-e524-44a6-bd58-7df7ef87be8f_ContentBits">
    <vt:lpwstr>0</vt:lpwstr>
  </property>
</Properties>
</file>