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37E5" w14:textId="58FD914E" w:rsidR="00AF3D15" w:rsidRPr="003576A4" w:rsidRDefault="00AF3D15" w:rsidP="00AF3D15">
      <w:pPr>
        <w:spacing w:after="0" w:line="276" w:lineRule="auto"/>
        <w:rPr>
          <w:rFonts w:ascii="Arial" w:hAnsi="Arial" w:cs="Arial"/>
          <w:color w:val="000000" w:themeColor="text1"/>
          <w:spacing w:val="-1"/>
          <w:sz w:val="20"/>
          <w:szCs w:val="20"/>
        </w:rPr>
      </w:pPr>
      <w:r w:rsidRPr="003576A4">
        <w:rPr>
          <w:rFonts w:ascii="Arial" w:hAnsi="Arial"/>
          <w:color w:val="000000" w:themeColor="text1"/>
          <w:spacing w:val="-1"/>
          <w:sz w:val="20"/>
        </w:rPr>
        <w:t>Vous trouverez ci-dessous une proposition de texte pour les réseaux sociaux (avec des options d’images) pour vous aider à promouvoir auprès de vos membres le thème santé et bien-être du mois, à</w:t>
      </w:r>
      <w:r w:rsidR="00B5780B" w:rsidRPr="003576A4">
        <w:rPr>
          <w:rFonts w:ascii="Arial" w:hAnsi="Arial"/>
          <w:color w:val="000000" w:themeColor="text1"/>
          <w:spacing w:val="-1"/>
          <w:sz w:val="20"/>
        </w:rPr>
        <w:t> </w:t>
      </w:r>
      <w:r w:rsidRPr="003576A4">
        <w:rPr>
          <w:rFonts w:ascii="Arial" w:hAnsi="Arial"/>
          <w:color w:val="000000" w:themeColor="text1"/>
          <w:spacing w:val="-1"/>
          <w:sz w:val="20"/>
        </w:rPr>
        <w:t xml:space="preserve">savoir, la santé mentale chez les jeunes, et plus particulièrement les troubles alimentaires. N’hésitez pas à l’utiliser sur vos plateformes de communication interne et vos propres comptes LinkedIn, le cas échéant. </w:t>
      </w:r>
    </w:p>
    <w:p w14:paraId="610E3E01" w14:textId="4F573AE1" w:rsidR="00AF3D15" w:rsidRDefault="00AF3D15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07AAD17" w14:textId="465053FC" w:rsidR="00300F19" w:rsidRDefault="00300F19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DF42C9D" wp14:editId="2B605A07">
            <wp:extent cx="2705100" cy="2705100"/>
            <wp:effectExtent l="0" t="0" r="0" b="0"/>
            <wp:docPr id="1" name="Picture 1" descr="A selfie of two gir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elfie of two girls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12D40B4" wp14:editId="501810FB">
            <wp:extent cx="2695575" cy="2695575"/>
            <wp:effectExtent l="0" t="0" r="9525" b="9525"/>
            <wp:docPr id="2" name="Picture 2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ers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2CC7B" w14:textId="77777777" w:rsidR="00300F19" w:rsidRDefault="00300F19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A6DA944" w14:textId="77777777" w:rsidR="00AF3D15" w:rsidRPr="00EE0767" w:rsidRDefault="00AF3D15" w:rsidP="00AF3D15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/>
          <w:b/>
          <w:color w:val="000000" w:themeColor="text1"/>
          <w:sz w:val="20"/>
        </w:rPr>
        <w:t>La santé mentale chez les jeunes : troubles alimentaires</w:t>
      </w:r>
    </w:p>
    <w:p w14:paraId="5C038E09" w14:textId="77777777" w:rsidR="00AF3D15" w:rsidRPr="00EE0767" w:rsidRDefault="00AF3D15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F6CE4AF" w14:textId="77777777" w:rsidR="00AF3D15" w:rsidRPr="00EE0767" w:rsidRDefault="00AF3D15" w:rsidP="00AF3D15">
      <w:pPr>
        <w:spacing w:after="0" w:line="276" w:lineRule="auto"/>
        <w:rPr>
          <w:rFonts w:ascii="Arial" w:hAnsi="Arial" w:cs="Arial"/>
          <w:color w:val="ED7D31" w:themeColor="accent2"/>
          <w:sz w:val="20"/>
          <w:szCs w:val="20"/>
        </w:rPr>
      </w:pPr>
      <w:r>
        <w:rPr>
          <w:rFonts w:ascii="Arial" w:hAnsi="Arial"/>
          <w:color w:val="ED7D31" w:themeColor="accent2"/>
          <w:sz w:val="20"/>
        </w:rPr>
        <w:t>Options :</w:t>
      </w:r>
    </w:p>
    <w:p w14:paraId="4FB64415" w14:textId="77777777" w:rsidR="00AF6CD0" w:rsidRDefault="00AF3D15" w:rsidP="00AF6CD0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 xml:space="preserve">Les troubles alimentaires font partie des maladies mentales les plus mortelles au monde. Apprenez à reconnaître les signes et les symptômes afin d’être mieux préparé à proposer votre aide si un enfant dont vous avez la charge souffre d’un tel trouble. </w:t>
      </w:r>
      <w:r>
        <w:rPr>
          <w:rFonts w:ascii="Arial" w:hAnsi="Arial"/>
          <w:color w:val="000000"/>
          <w:sz w:val="20"/>
        </w:rPr>
        <w:t>Visitez optumeap.com/</w:t>
      </w:r>
      <w:proofErr w:type="spellStart"/>
      <w:r>
        <w:rPr>
          <w:rFonts w:ascii="Arial" w:hAnsi="Arial"/>
          <w:color w:val="000000"/>
          <w:sz w:val="20"/>
        </w:rPr>
        <w:t>newthismonth</w:t>
      </w:r>
      <w:proofErr w:type="spellEnd"/>
    </w:p>
    <w:p w14:paraId="5F8DD940" w14:textId="0026CE1F" w:rsidR="00AF3D15" w:rsidRPr="00AA5E2A" w:rsidRDefault="00AF3D15" w:rsidP="00AF6CD0">
      <w:pPr>
        <w:pStyle w:val="ListParagraph"/>
        <w:numPr>
          <w:ilvl w:val="0"/>
          <w:numId w:val="2"/>
        </w:numPr>
        <w:spacing w:after="0" w:line="276" w:lineRule="auto"/>
        <w:ind w:left="108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C00000"/>
          <w:sz w:val="20"/>
        </w:rPr>
        <w:t xml:space="preserve"> </w:t>
      </w:r>
      <w:r>
        <w:rPr>
          <w:rFonts w:ascii="Arial" w:hAnsi="Arial"/>
          <w:color w:val="000000" w:themeColor="text1"/>
          <w:sz w:val="20"/>
        </w:rPr>
        <w:t>#</w:t>
      </w:r>
      <w:r w:rsidR="003A586A">
        <w:rPr>
          <w:rFonts w:ascii="Arial" w:hAnsi="Arial"/>
          <w:color w:val="000000" w:themeColor="text1"/>
          <w:sz w:val="20"/>
        </w:rPr>
        <w:t>employeehealth #wellbeing</w:t>
      </w:r>
    </w:p>
    <w:p w14:paraId="5FD4579F" w14:textId="77777777" w:rsidR="00AF3D15" w:rsidRPr="00CF266D" w:rsidRDefault="00AF3D15" w:rsidP="00AF6CD0">
      <w:pPr>
        <w:spacing w:after="0" w:line="276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135FD1F1" w14:textId="361E46B8" w:rsidR="00AF6CD0" w:rsidRDefault="00AF3D15" w:rsidP="00AF6CD0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/>
          <w:sz w:val="20"/>
        </w:rPr>
        <w:t>On estime que 14 % des adolescents dans le monde sont touchés par des troubles mentaux ; les</w:t>
      </w:r>
      <w:r w:rsidR="00ED06B7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 xml:space="preserve">troubles alimentaires étant parmi les plus mortels. Apprenez à reconnaître les signes et les symptômes, et comment aider un enfant qui pourrait faire face à un tel trouble. </w:t>
      </w:r>
      <w:r>
        <w:rPr>
          <w:rFonts w:ascii="Arial" w:hAnsi="Arial"/>
          <w:color w:val="000000"/>
          <w:sz w:val="20"/>
        </w:rPr>
        <w:t>Visitez optumeap.com/</w:t>
      </w:r>
      <w:proofErr w:type="spellStart"/>
      <w:r>
        <w:rPr>
          <w:rFonts w:ascii="Arial" w:hAnsi="Arial"/>
          <w:color w:val="000000"/>
          <w:sz w:val="20"/>
        </w:rPr>
        <w:t>newthismonth</w:t>
      </w:r>
      <w:proofErr w:type="spellEnd"/>
    </w:p>
    <w:p w14:paraId="703253C3" w14:textId="543A956C" w:rsidR="00AF3D15" w:rsidRPr="00AA5E2A" w:rsidRDefault="00AF3D15" w:rsidP="00AF6CD0">
      <w:pPr>
        <w:pStyle w:val="ListParagraph"/>
        <w:numPr>
          <w:ilvl w:val="0"/>
          <w:numId w:val="2"/>
        </w:numPr>
        <w:spacing w:after="0" w:line="276" w:lineRule="auto"/>
        <w:ind w:left="1080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C00000"/>
          <w:sz w:val="20"/>
        </w:rPr>
        <w:t xml:space="preserve"> </w:t>
      </w:r>
      <w:r w:rsidR="003A586A">
        <w:rPr>
          <w:rFonts w:ascii="Arial" w:hAnsi="Arial"/>
          <w:color w:val="000000" w:themeColor="text1"/>
          <w:sz w:val="20"/>
        </w:rPr>
        <w:t>#employeehealth #wellbeing</w:t>
      </w:r>
    </w:p>
    <w:p w14:paraId="55C45A59" w14:textId="77777777" w:rsidR="00AF3D15" w:rsidRDefault="00AF3D15" w:rsidP="00AF6CD0">
      <w:pPr>
        <w:spacing w:after="0" w:line="276" w:lineRule="auto"/>
        <w:ind w:left="360"/>
        <w:rPr>
          <w:rFonts w:ascii="Arial" w:hAnsi="Arial" w:cs="Arial"/>
          <w:color w:val="ED7D31" w:themeColor="accent2"/>
          <w:sz w:val="20"/>
          <w:szCs w:val="20"/>
        </w:rPr>
      </w:pPr>
    </w:p>
    <w:p w14:paraId="73800EED" w14:textId="62282681" w:rsidR="00AF6CD0" w:rsidRDefault="00AF3D15" w:rsidP="00AF6CD0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>Vous pensez qu’un enfant dont vous avez la charge souffre d’un trouble alimentaire ? Apprenez à</w:t>
      </w:r>
      <w:r w:rsidR="000C7832">
        <w:rPr>
          <w:rFonts w:ascii="Arial" w:hAnsi="Arial"/>
          <w:color w:val="000000" w:themeColor="text1"/>
          <w:sz w:val="20"/>
        </w:rPr>
        <w:t> </w:t>
      </w:r>
      <w:r>
        <w:rPr>
          <w:rFonts w:ascii="Arial" w:hAnsi="Arial"/>
          <w:color w:val="000000" w:themeColor="text1"/>
          <w:sz w:val="20"/>
        </w:rPr>
        <w:t>reconnaître les signes et les symptômes, et à savoir quand demander de l’aide.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Visitez optumeap.com/</w:t>
      </w:r>
      <w:proofErr w:type="spellStart"/>
      <w:r>
        <w:rPr>
          <w:rFonts w:ascii="Arial" w:hAnsi="Arial"/>
          <w:color w:val="000000"/>
          <w:sz w:val="20"/>
        </w:rPr>
        <w:t>newthismonth</w:t>
      </w:r>
      <w:proofErr w:type="spellEnd"/>
    </w:p>
    <w:p w14:paraId="68CAE192" w14:textId="1E5E0E1E" w:rsidR="00AF3D15" w:rsidRPr="00AA5E2A" w:rsidRDefault="00AF3D15" w:rsidP="00AF6CD0">
      <w:pPr>
        <w:pStyle w:val="ListParagraph"/>
        <w:numPr>
          <w:ilvl w:val="0"/>
          <w:numId w:val="2"/>
        </w:numPr>
        <w:spacing w:after="0" w:line="276" w:lineRule="auto"/>
        <w:ind w:left="1080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C00000"/>
          <w:sz w:val="20"/>
        </w:rPr>
        <w:t xml:space="preserve"> </w:t>
      </w:r>
      <w:r w:rsidR="003A586A">
        <w:rPr>
          <w:rFonts w:ascii="Arial" w:hAnsi="Arial"/>
          <w:color w:val="000000" w:themeColor="text1"/>
          <w:sz w:val="20"/>
        </w:rPr>
        <w:t>#employeehealth #wellbeing</w:t>
      </w:r>
    </w:p>
    <w:p w14:paraId="4A3C84B1" w14:textId="77777777" w:rsidR="00AF3D15" w:rsidRDefault="00AF3D15" w:rsidP="00AF3D15">
      <w:pPr>
        <w:spacing w:after="0" w:line="276" w:lineRule="auto"/>
        <w:rPr>
          <w:rFonts w:ascii="Arial" w:hAnsi="Arial" w:cs="Arial"/>
          <w:color w:val="ED7D31" w:themeColor="accent2"/>
          <w:sz w:val="20"/>
          <w:szCs w:val="20"/>
        </w:rPr>
      </w:pPr>
    </w:p>
    <w:p w14:paraId="0EBB4E4C" w14:textId="77777777" w:rsidR="00AF3D15" w:rsidRPr="00EE0767" w:rsidRDefault="00AF3D15" w:rsidP="00AF3D15">
      <w:pPr>
        <w:spacing w:after="0" w:line="276" w:lineRule="auto"/>
        <w:rPr>
          <w:rFonts w:ascii="Arial" w:hAnsi="Arial" w:cs="Arial"/>
          <w:color w:val="ED7D31" w:themeColor="accent2"/>
          <w:sz w:val="20"/>
          <w:szCs w:val="20"/>
        </w:rPr>
      </w:pPr>
      <w:r>
        <w:rPr>
          <w:rFonts w:ascii="Arial" w:hAnsi="Arial"/>
          <w:color w:val="ED7D31" w:themeColor="accent2"/>
          <w:sz w:val="20"/>
        </w:rPr>
        <w:t>Instructions de publication</w:t>
      </w:r>
    </w:p>
    <w:p w14:paraId="42B784D6" w14:textId="77777777" w:rsidR="00AF3D15" w:rsidRDefault="00AF3D15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56FEDAC" w14:textId="77777777" w:rsidR="00AF3D15" w:rsidRPr="00EE0767" w:rsidRDefault="00AF3D15" w:rsidP="00AF3D1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Comment publier sur LinkedIn :</w:t>
      </w:r>
    </w:p>
    <w:p w14:paraId="01FD907E" w14:textId="77777777" w:rsidR="00AF3D15" w:rsidRPr="00EE0767" w:rsidRDefault="00AF3D15" w:rsidP="00AF3D1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>Ouvrez votre compte LinkedIn</w:t>
      </w:r>
    </w:p>
    <w:p w14:paraId="779CDD4E" w14:textId="77777777" w:rsidR="00AF3D15" w:rsidRPr="00EE0767" w:rsidRDefault="00AF3D15" w:rsidP="00AF3D1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>Sélectionnez votre texte préféré ci-dessus (y compris le lien) Faites un copier-coller</w:t>
      </w:r>
    </w:p>
    <w:p w14:paraId="57E2E7A2" w14:textId="77777777" w:rsidR="00AF3D15" w:rsidRPr="00EE0767" w:rsidRDefault="00AF3D15" w:rsidP="00AF3D1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>Choisissez votre image préférée et ajoutez-la à votre publication (enregistrez l’image sur votre disque dur, sélectionnez « ajouter une photo » avant l’étape 4)</w:t>
      </w:r>
    </w:p>
    <w:p w14:paraId="6C362528" w14:textId="1DB9476C" w:rsidR="00890643" w:rsidRPr="00300F19" w:rsidRDefault="00AF3D15" w:rsidP="00300F19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>Cliquez sur « Publier »</w:t>
      </w:r>
    </w:p>
    <w:sectPr w:rsidR="00890643" w:rsidRPr="00300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71D8F"/>
    <w:multiLevelType w:val="hybridMultilevel"/>
    <w:tmpl w:val="4942F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15"/>
    <w:rsid w:val="000C7832"/>
    <w:rsid w:val="00300F19"/>
    <w:rsid w:val="003576A4"/>
    <w:rsid w:val="003A586A"/>
    <w:rsid w:val="005B2F89"/>
    <w:rsid w:val="00653736"/>
    <w:rsid w:val="00890643"/>
    <w:rsid w:val="00AF3D15"/>
    <w:rsid w:val="00AF6CD0"/>
    <w:rsid w:val="00B41AEB"/>
    <w:rsid w:val="00B5780B"/>
    <w:rsid w:val="00BF7C84"/>
    <w:rsid w:val="00D0708D"/>
    <w:rsid w:val="00ED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B3A27"/>
  <w15:chartTrackingRefBased/>
  <w15:docId w15:val="{53E40248-4F14-4AA1-9100-D75A1E43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D1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3D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3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D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10</cp:revision>
  <dcterms:created xsi:type="dcterms:W3CDTF">2022-12-08T21:20:00Z</dcterms:created>
  <dcterms:modified xsi:type="dcterms:W3CDTF">2023-01-19T16:21:00Z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2022-12-08T21:20:38Z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415b8c70-eabb-4670-b260-1fef2be18cdc</vt:lpwstr>
  </property>
  <property fmtid="{D5CDD505-2E9C-101B-9397-08002B2CF9AE}" pid="8" name="MSIP_Label_a8a73c85-e524-44a6-bd58-7df7ef87be8f_ContentBits">
    <vt:lpwstr>0</vt:lpwstr>
  </property>
</Properties>
</file>