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37E5" w14:textId="49456EB8" w:rsidR="00AF3D15" w:rsidRPr="00C42870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C42870">
        <w:rPr>
          <w:rFonts w:ascii="Arial" w:hAnsi="Arial" w:cs="Arial"/>
          <w:color w:val="000000" w:themeColor="text1"/>
          <w:sz w:val="20"/>
        </w:rPr>
        <w:t>Abajo se sugiere un texto para las redes sociales (se incluyen opciones de imagen) que lo ayudará a</w:t>
      </w:r>
      <w:r w:rsidR="008E7365" w:rsidRPr="00C42870">
        <w:rPr>
          <w:rFonts w:ascii="Arial" w:hAnsi="Arial" w:cs="Arial"/>
          <w:color w:val="000000" w:themeColor="text1"/>
          <w:sz w:val="20"/>
        </w:rPr>
        <w:t> </w:t>
      </w:r>
      <w:r w:rsidRPr="00C42870">
        <w:rPr>
          <w:rFonts w:ascii="Arial" w:hAnsi="Arial" w:cs="Arial"/>
          <w:color w:val="000000" w:themeColor="text1"/>
          <w:sz w:val="20"/>
        </w:rPr>
        <w:t xml:space="preserve">promocionar entre sus seguidores el tema de salud y bienestar de este mes: la salud mental de los jóvenes, con especial atención a los trastornos de la alimentación. No dude en compartirlo en sus plataformas de comunicación interna y en sus propias cuentas de LinkedIn, según corresponda. </w:t>
      </w:r>
    </w:p>
    <w:p w14:paraId="610E3E01" w14:textId="660FB08D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2F503DE" w14:textId="170D9245" w:rsidR="001E17EF" w:rsidRDefault="001E17EF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878F02C" wp14:editId="72A28C51">
            <wp:extent cx="2705100" cy="2705100"/>
            <wp:effectExtent l="0" t="0" r="0" b="0"/>
            <wp:docPr id="1" name="Picture 1" descr="A selfie of two gir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elfie of two girl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C931130" wp14:editId="5107106A">
            <wp:extent cx="2695575" cy="2695575"/>
            <wp:effectExtent l="0" t="0" r="9525" b="9525"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119C9" w14:textId="77777777" w:rsidR="001E17EF" w:rsidRPr="00C42870" w:rsidRDefault="001E17EF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A6DA944" w14:textId="77777777" w:rsidR="00AF3D15" w:rsidRPr="00C42870" w:rsidRDefault="00AF3D15" w:rsidP="00AF3D15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42870">
        <w:rPr>
          <w:rFonts w:ascii="Arial" w:hAnsi="Arial" w:cs="Arial"/>
          <w:b/>
          <w:color w:val="000000" w:themeColor="text1"/>
          <w:sz w:val="20"/>
        </w:rPr>
        <w:t>Salud mental de los jóvenes: Trastornos de la alimentación</w:t>
      </w:r>
    </w:p>
    <w:p w14:paraId="5C038E09" w14:textId="77777777" w:rsidR="00AF3D15" w:rsidRPr="00C42870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F6CE4AF" w14:textId="77777777" w:rsidR="00AF3D15" w:rsidRPr="00C42870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 w:rsidRPr="00C42870">
        <w:rPr>
          <w:rFonts w:ascii="Arial" w:hAnsi="Arial" w:cs="Arial"/>
          <w:color w:val="ED7D31" w:themeColor="accent2"/>
          <w:sz w:val="20"/>
        </w:rPr>
        <w:t>Opciones:</w:t>
      </w:r>
    </w:p>
    <w:p w14:paraId="4FB64415" w14:textId="77777777" w:rsidR="00AF6CD0" w:rsidRPr="00C4287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 w:rsidRPr="00C42870">
        <w:rPr>
          <w:rFonts w:ascii="Arial" w:hAnsi="Arial" w:cs="Arial"/>
          <w:color w:val="000000" w:themeColor="text1"/>
          <w:sz w:val="20"/>
        </w:rPr>
        <w:t xml:space="preserve">Los trastornos de la alimentación son una de las enfermedades mentales más mortales del mundo. Conozca los signos y síntomas para estar mejor preparado para ayudar si un menor a su cargo padece uno. </w:t>
      </w:r>
      <w:r w:rsidRPr="00C42870">
        <w:rPr>
          <w:rFonts w:ascii="Arial" w:hAnsi="Arial" w:cs="Arial"/>
          <w:color w:val="000000"/>
          <w:sz w:val="20"/>
        </w:rPr>
        <w:t>Consulte optumeap.com/</w:t>
      </w:r>
      <w:proofErr w:type="spellStart"/>
      <w:r w:rsidRPr="00C42870">
        <w:rPr>
          <w:rFonts w:ascii="Arial" w:hAnsi="Arial" w:cs="Arial"/>
          <w:color w:val="000000"/>
          <w:sz w:val="20"/>
        </w:rPr>
        <w:t>newthismonth</w:t>
      </w:r>
      <w:proofErr w:type="spellEnd"/>
    </w:p>
    <w:p w14:paraId="5F8DD940" w14:textId="1E5EAA08" w:rsidR="00AF3D15" w:rsidRPr="00C42870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  <w:r w:rsidRPr="00C42870">
        <w:rPr>
          <w:rFonts w:ascii="Arial" w:hAnsi="Arial" w:cs="Arial"/>
          <w:color w:val="C00000"/>
          <w:sz w:val="20"/>
        </w:rPr>
        <w:t xml:space="preserve"> </w:t>
      </w:r>
      <w:r w:rsidRPr="00C42870">
        <w:rPr>
          <w:rFonts w:ascii="Arial" w:hAnsi="Arial" w:cs="Arial"/>
          <w:color w:val="000000" w:themeColor="text1"/>
          <w:sz w:val="20"/>
        </w:rPr>
        <w:t>#employeehealth #wellbeing</w:t>
      </w:r>
    </w:p>
    <w:p w14:paraId="5FD4579F" w14:textId="77777777" w:rsidR="00AF3D15" w:rsidRPr="00C42870" w:rsidRDefault="00AF3D15" w:rsidP="00AF6CD0">
      <w:pPr>
        <w:spacing w:after="0"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135FD1F1" w14:textId="4DDCA077" w:rsidR="00AF6CD0" w:rsidRPr="00951519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 w:rsidRPr="00951519">
        <w:rPr>
          <w:rFonts w:ascii="Arial" w:hAnsi="Arial" w:cs="Arial"/>
          <w:sz w:val="20"/>
          <w:szCs w:val="20"/>
        </w:rPr>
        <w:t xml:space="preserve">Se calcula que las enfermedades mentales afectan al 14% de los adolescentes de todo el mundo, y los trastornos de la alimentación están entre los más mortales. Conozca los signos y síntomas, y cómo ayudar a un niño que puede estar enfrentándose a uno. </w:t>
      </w:r>
      <w:r w:rsidRPr="00951519">
        <w:rPr>
          <w:rFonts w:ascii="Arial" w:hAnsi="Arial" w:cs="Arial"/>
          <w:color w:val="000000"/>
          <w:sz w:val="20"/>
          <w:szCs w:val="20"/>
        </w:rPr>
        <w:t>Consulte optumeap.com/</w:t>
      </w:r>
      <w:proofErr w:type="spellStart"/>
      <w:r w:rsidRPr="00951519">
        <w:rPr>
          <w:rFonts w:ascii="Arial" w:hAnsi="Arial" w:cs="Arial"/>
          <w:color w:val="000000"/>
          <w:sz w:val="20"/>
          <w:szCs w:val="20"/>
        </w:rPr>
        <w:t>newthismonth</w:t>
      </w:r>
      <w:proofErr w:type="spellEnd"/>
    </w:p>
    <w:p w14:paraId="703253C3" w14:textId="5E05C85D" w:rsidR="00AF3D15" w:rsidRPr="00C42870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C42870">
        <w:rPr>
          <w:rFonts w:ascii="Arial" w:hAnsi="Arial" w:cs="Arial"/>
          <w:color w:val="C00000"/>
          <w:sz w:val="20"/>
        </w:rPr>
        <w:t xml:space="preserve"> </w:t>
      </w:r>
      <w:r w:rsidRPr="00C42870">
        <w:rPr>
          <w:rFonts w:ascii="Arial" w:hAnsi="Arial" w:cs="Arial"/>
          <w:color w:val="000000" w:themeColor="text1"/>
          <w:sz w:val="20"/>
        </w:rPr>
        <w:t>#employeehealth #wellbeing</w:t>
      </w:r>
    </w:p>
    <w:p w14:paraId="55C45A59" w14:textId="77777777" w:rsidR="00AF3D15" w:rsidRPr="00C42870" w:rsidRDefault="00AF3D15" w:rsidP="00AF6CD0">
      <w:pPr>
        <w:spacing w:after="0" w:line="276" w:lineRule="auto"/>
        <w:ind w:left="360"/>
        <w:rPr>
          <w:rFonts w:ascii="Arial" w:hAnsi="Arial" w:cs="Arial"/>
          <w:color w:val="ED7D31" w:themeColor="accent2"/>
          <w:sz w:val="20"/>
          <w:szCs w:val="20"/>
        </w:rPr>
      </w:pPr>
    </w:p>
    <w:p w14:paraId="73800EED" w14:textId="77777777" w:rsidR="00AF6CD0" w:rsidRPr="00C4287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 w:rsidRPr="00C42870">
        <w:rPr>
          <w:rFonts w:ascii="Arial" w:hAnsi="Arial" w:cs="Arial"/>
          <w:color w:val="000000" w:themeColor="text1"/>
          <w:sz w:val="20"/>
        </w:rPr>
        <w:t>¿Lo preocupa que un niño a su cargo pueda padecer un trastorno de la alimentación? Conozca los signos y síntomas, y cómo saber cuándo obtener ayuda.</w:t>
      </w:r>
      <w:r w:rsidRPr="00C42870">
        <w:rPr>
          <w:rFonts w:ascii="Arial" w:hAnsi="Arial" w:cs="Arial"/>
          <w:sz w:val="20"/>
        </w:rPr>
        <w:t xml:space="preserve"> </w:t>
      </w:r>
      <w:r w:rsidRPr="00C42870">
        <w:rPr>
          <w:rFonts w:ascii="Arial" w:hAnsi="Arial" w:cs="Arial"/>
          <w:color w:val="000000"/>
          <w:sz w:val="20"/>
        </w:rPr>
        <w:t>Consulte optumeap.com/</w:t>
      </w:r>
      <w:proofErr w:type="spellStart"/>
      <w:r w:rsidRPr="00C42870">
        <w:rPr>
          <w:rFonts w:ascii="Arial" w:hAnsi="Arial" w:cs="Arial"/>
          <w:color w:val="000000"/>
          <w:sz w:val="20"/>
        </w:rPr>
        <w:t>newthismonth</w:t>
      </w:r>
      <w:proofErr w:type="spellEnd"/>
    </w:p>
    <w:p w14:paraId="68CAE192" w14:textId="12C97FC7" w:rsidR="00AF3D15" w:rsidRPr="00C42870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C42870">
        <w:rPr>
          <w:rFonts w:ascii="Arial" w:hAnsi="Arial" w:cs="Arial"/>
          <w:color w:val="C00000"/>
          <w:sz w:val="20"/>
        </w:rPr>
        <w:t xml:space="preserve"> </w:t>
      </w:r>
      <w:r w:rsidRPr="00C42870">
        <w:rPr>
          <w:rFonts w:ascii="Arial" w:hAnsi="Arial" w:cs="Arial"/>
          <w:color w:val="000000" w:themeColor="text1"/>
          <w:sz w:val="20"/>
        </w:rPr>
        <w:t>#employeehealth #wellbeing</w:t>
      </w:r>
    </w:p>
    <w:p w14:paraId="4A3C84B1" w14:textId="77777777" w:rsidR="00AF3D15" w:rsidRPr="00C42870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</w:p>
    <w:p w14:paraId="0EBB4E4C" w14:textId="77777777" w:rsidR="00AF3D15" w:rsidRPr="00C42870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 w:rsidRPr="00C42870">
        <w:rPr>
          <w:rFonts w:ascii="Arial" w:hAnsi="Arial" w:cs="Arial"/>
          <w:color w:val="ED7D31" w:themeColor="accent2"/>
          <w:sz w:val="20"/>
        </w:rPr>
        <w:t>Instrucciones de publicación</w:t>
      </w:r>
    </w:p>
    <w:p w14:paraId="42B784D6" w14:textId="77777777" w:rsidR="00AF3D15" w:rsidRPr="00C42870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6FEDAC" w14:textId="77777777" w:rsidR="00AF3D15" w:rsidRPr="00C42870" w:rsidRDefault="00AF3D15" w:rsidP="00AF3D1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42870">
        <w:rPr>
          <w:rFonts w:ascii="Arial" w:hAnsi="Arial" w:cs="Arial"/>
          <w:b/>
          <w:sz w:val="20"/>
        </w:rPr>
        <w:t>Cómo publicar en LinkedIn:</w:t>
      </w:r>
    </w:p>
    <w:p w14:paraId="01FD907E" w14:textId="77777777" w:rsidR="00AF3D15" w:rsidRPr="00C42870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C42870">
        <w:rPr>
          <w:rFonts w:ascii="Arial" w:hAnsi="Arial" w:cs="Arial"/>
          <w:color w:val="000000" w:themeColor="text1"/>
          <w:sz w:val="20"/>
        </w:rPr>
        <w:t>Abra su cuenta de LinkedIn</w:t>
      </w:r>
    </w:p>
    <w:p w14:paraId="779CDD4E" w14:textId="77777777" w:rsidR="00AF3D15" w:rsidRPr="00C42870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C42870">
        <w:rPr>
          <w:rFonts w:ascii="Arial" w:hAnsi="Arial" w:cs="Arial"/>
          <w:color w:val="000000" w:themeColor="text1"/>
          <w:sz w:val="20"/>
        </w:rPr>
        <w:t>Seleccione su texto preferido (incluyendo el enlace) de arriba. Copiar + pegar</w:t>
      </w:r>
    </w:p>
    <w:p w14:paraId="57E2E7A2" w14:textId="2404E074" w:rsidR="00AF3D15" w:rsidRPr="00C42870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C42870">
        <w:rPr>
          <w:rFonts w:ascii="Arial" w:hAnsi="Arial" w:cs="Arial"/>
          <w:color w:val="000000" w:themeColor="text1"/>
          <w:sz w:val="20"/>
        </w:rPr>
        <w:t>Elija la imagen que prefiera y agréguela a su publicación (guarde la imagen en su disco duro y seleccione “</w:t>
      </w:r>
      <w:proofErr w:type="spellStart"/>
      <w:r w:rsidRPr="00C42870">
        <w:rPr>
          <w:rFonts w:ascii="Arial" w:hAnsi="Arial" w:cs="Arial"/>
          <w:color w:val="000000" w:themeColor="text1"/>
          <w:sz w:val="20"/>
        </w:rPr>
        <w:t>add</w:t>
      </w:r>
      <w:proofErr w:type="spellEnd"/>
      <w:r w:rsidRPr="00C42870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C42870">
        <w:rPr>
          <w:rFonts w:ascii="Arial" w:hAnsi="Arial" w:cs="Arial"/>
          <w:color w:val="000000" w:themeColor="text1"/>
          <w:sz w:val="20"/>
        </w:rPr>
        <w:t>photo</w:t>
      </w:r>
      <w:proofErr w:type="spellEnd"/>
      <w:r w:rsidRPr="00C42870">
        <w:rPr>
          <w:rFonts w:ascii="Arial" w:hAnsi="Arial" w:cs="Arial"/>
          <w:color w:val="000000" w:themeColor="text1"/>
          <w:sz w:val="20"/>
        </w:rPr>
        <w:t>” antes del paso 4).</w:t>
      </w:r>
    </w:p>
    <w:p w14:paraId="36DD0ACB" w14:textId="6A239934" w:rsidR="00AF3D15" w:rsidRPr="00C42870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C42870">
        <w:rPr>
          <w:rFonts w:ascii="Arial" w:hAnsi="Arial" w:cs="Arial"/>
          <w:color w:val="000000" w:themeColor="text1"/>
          <w:sz w:val="20"/>
        </w:rPr>
        <w:t>Haga clic en “post”</w:t>
      </w:r>
    </w:p>
    <w:p w14:paraId="6C362528" w14:textId="77777777" w:rsidR="00890643" w:rsidRDefault="00890643"/>
    <w:sectPr w:rsidR="00890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D8F"/>
    <w:multiLevelType w:val="hybridMultilevel"/>
    <w:tmpl w:val="494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15"/>
    <w:rsid w:val="00051DBA"/>
    <w:rsid w:val="001E17EF"/>
    <w:rsid w:val="005B2F89"/>
    <w:rsid w:val="007466C3"/>
    <w:rsid w:val="00890643"/>
    <w:rsid w:val="008E7365"/>
    <w:rsid w:val="00951519"/>
    <w:rsid w:val="00AF3D15"/>
    <w:rsid w:val="00AF6CD0"/>
    <w:rsid w:val="00B41AEB"/>
    <w:rsid w:val="00BF7C84"/>
    <w:rsid w:val="00C42870"/>
    <w:rsid w:val="00D7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3A27"/>
  <w15:chartTrackingRefBased/>
  <w15:docId w15:val="{53E40248-4F14-4AA1-9100-D75A1E4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D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D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D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9</cp:revision>
  <dcterms:created xsi:type="dcterms:W3CDTF">2022-12-08T21:20:00Z</dcterms:created>
  <dcterms:modified xsi:type="dcterms:W3CDTF">2023-01-19T16:17:00Z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2022-12-08T21:20:38Z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415b8c70-eabb-4670-b260-1fef2be18cdc</vt:lpwstr>
  </property>
  <property fmtid="{D5CDD505-2E9C-101B-9397-08002B2CF9AE}" pid="8" name="MSIP_Label_a8a73c85-e524-44a6-bd58-7df7ef87be8f_ContentBits">
    <vt:lpwstr>0</vt:lpwstr>
  </property>
</Properties>
</file>