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1D4A1" w14:textId="77777777" w:rsidR="007C0B08" w:rsidRDefault="007C0B08">
      <w:pPr>
        <w:bidi/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03C6E3F5" w14:textId="77777777" w:rsidR="007C0B08" w:rsidRDefault="00000000">
      <w:pPr>
        <w:bidi/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להלן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מוצע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עותק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חברתי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(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אפשרויות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תמונה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מצורפות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)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כדי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לעזור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לך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לקדם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את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נושא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הבריאות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והרווחה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של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החודש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-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מיינדפולנס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ותנועה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-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בקרב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החברים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שלך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אל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תהסס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לשתף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בפלטפורמות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התקשורת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הפנימיות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שלך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ובאמצעות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חשבונות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LinkedIn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שלך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לפי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הצורך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. </w:t>
      </w:r>
    </w:p>
    <w:p w14:paraId="0023DBB7" w14:textId="77777777" w:rsidR="007C0B08" w:rsidRDefault="007C0B08">
      <w:pPr>
        <w:bidi/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7AB0A74F" w14:textId="77777777" w:rsidR="007C0B08" w:rsidRDefault="007C0B08">
      <w:pPr>
        <w:bidi/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660F8BDE" w14:textId="77777777" w:rsidR="007C0B08" w:rsidRDefault="00000000">
      <w:pPr>
        <w:bidi/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</w:rPr>
        <w:drawing>
          <wp:inline distT="0" distB="0" distL="0" distR="0" wp14:anchorId="0CF8629F" wp14:editId="0F3C64D5">
            <wp:extent cx="2807208" cy="2807208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7208" cy="28072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20"/>
          <w:szCs w:val="20"/>
        </w:rPr>
        <w:t xml:space="preserve">    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drawing>
          <wp:inline distT="0" distB="0" distL="0" distR="0" wp14:anchorId="1413ECAF" wp14:editId="0C712E31">
            <wp:extent cx="2807208" cy="2807208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7208" cy="28072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75A9C6" w14:textId="77777777" w:rsidR="007C0B08" w:rsidRDefault="007C0B08">
      <w:pPr>
        <w:bidi/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25FF00E0" w14:textId="77777777" w:rsidR="007C0B08" w:rsidRDefault="007C0B08">
      <w:pPr>
        <w:bidi/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42D1533D" w14:textId="77777777" w:rsidR="007C0B08" w:rsidRDefault="00000000">
      <w:pPr>
        <w:bidi/>
        <w:spacing w:after="0" w:line="276" w:lineRule="auto"/>
        <w:rPr>
          <w:rFonts w:ascii="Arial" w:eastAsia="Arial" w:hAnsi="Arial" w:cs="Arial"/>
          <w:b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  <w:rtl/>
        </w:rPr>
        <w:t>מיינדפולנס</w:t>
      </w:r>
      <w:proofErr w:type="spellEnd"/>
      <w:r>
        <w:rPr>
          <w:rFonts w:ascii="Arial" w:eastAsia="Arial" w:hAnsi="Arial" w:cs="Arial"/>
          <w:b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  <w:rtl/>
        </w:rPr>
        <w:t>ותנועה</w:t>
      </w:r>
      <w:proofErr w:type="spellEnd"/>
    </w:p>
    <w:p w14:paraId="73731809" w14:textId="77777777" w:rsidR="007C0B08" w:rsidRDefault="007C0B08">
      <w:pPr>
        <w:bidi/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216DF90C" w14:textId="77777777" w:rsidR="007C0B08" w:rsidRDefault="00000000">
      <w:pPr>
        <w:bidi/>
        <w:spacing w:after="0" w:line="276" w:lineRule="auto"/>
        <w:rPr>
          <w:rFonts w:ascii="Arial" w:eastAsia="Arial" w:hAnsi="Arial" w:cs="Arial"/>
          <w:sz w:val="20"/>
          <w:szCs w:val="20"/>
          <w:u w:val="single"/>
        </w:rPr>
      </w:pPr>
      <w:proofErr w:type="spellStart"/>
      <w:r>
        <w:rPr>
          <w:rFonts w:ascii="Arial" w:eastAsia="Arial" w:hAnsi="Arial" w:cs="Arial"/>
          <w:sz w:val="20"/>
          <w:szCs w:val="20"/>
          <w:u w:val="single"/>
          <w:rtl/>
        </w:rPr>
        <w:t>אפשרות</w:t>
      </w:r>
      <w:proofErr w:type="spellEnd"/>
      <w:r>
        <w:rPr>
          <w:rFonts w:ascii="Arial" w:eastAsia="Arial" w:hAnsi="Arial" w:cs="Arial"/>
          <w:sz w:val="20"/>
          <w:szCs w:val="20"/>
          <w:u w:val="single"/>
          <w:rtl/>
        </w:rPr>
        <w:t xml:space="preserve"> 1</w:t>
      </w:r>
    </w:p>
    <w:p w14:paraId="12F80ADE" w14:textId="77777777" w:rsidR="007C0B08" w:rsidRDefault="007C0B08">
      <w:pPr>
        <w:bidi/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50C5A164" w14:textId="77777777" w:rsidR="007C0B0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החלטות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השנה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החדשה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מתמקדות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לעתים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קרובות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בשיפור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הבריאות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הגופנית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שלך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אבל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בואו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נזכור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שבריאות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הנפש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משחקת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תפקיד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עצום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בתחושת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הגוף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שלנו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החודש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למד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עוד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על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מדוע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מיינדפולנס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ותנועה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כה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חשובים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לרווחתך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וכיצד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לשלב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את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שניהם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יותר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בחייך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בקר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בכתובת</w:t>
      </w:r>
      <w:proofErr w:type="spellEnd"/>
    </w:p>
    <w:p w14:paraId="48CD62C1" w14:textId="77777777" w:rsidR="007C0B0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optumeap.com/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newthismonth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#employeehealth #wellbeing</w:t>
      </w:r>
    </w:p>
    <w:p w14:paraId="0A524F66" w14:textId="77777777" w:rsidR="007C0B08" w:rsidRDefault="007C0B08">
      <w:pPr>
        <w:bidi/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12BCA1E6" w14:textId="77777777" w:rsidR="007C0B08" w:rsidRDefault="00000000">
      <w:pPr>
        <w:bidi/>
        <w:spacing w:after="0" w:line="276" w:lineRule="auto"/>
        <w:rPr>
          <w:rFonts w:ascii="Arial" w:eastAsia="Arial" w:hAnsi="Arial" w:cs="Arial"/>
          <w:sz w:val="20"/>
          <w:szCs w:val="20"/>
          <w:u w:val="single"/>
        </w:rPr>
      </w:pPr>
      <w:proofErr w:type="spellStart"/>
      <w:r>
        <w:rPr>
          <w:rFonts w:ascii="Arial" w:eastAsia="Arial" w:hAnsi="Arial" w:cs="Arial"/>
          <w:sz w:val="20"/>
          <w:szCs w:val="20"/>
          <w:u w:val="single"/>
          <w:rtl/>
        </w:rPr>
        <w:t>אפשרות</w:t>
      </w:r>
      <w:proofErr w:type="spellEnd"/>
      <w:r>
        <w:rPr>
          <w:rFonts w:ascii="Arial" w:eastAsia="Arial" w:hAnsi="Arial" w:cs="Arial"/>
          <w:sz w:val="20"/>
          <w:szCs w:val="20"/>
          <w:u w:val="single"/>
          <w:rtl/>
        </w:rPr>
        <w:t xml:space="preserve"> 2</w:t>
      </w:r>
    </w:p>
    <w:p w14:paraId="699B9D9D" w14:textId="77777777" w:rsidR="007C0B08" w:rsidRDefault="007C0B08">
      <w:pPr>
        <w:bidi/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11FA7E8F" w14:textId="77777777" w:rsidR="007C0B08" w:rsidRDefault="00000000">
      <w:pPr>
        <w:bidi/>
        <w:spacing w:after="0" w:line="276" w:lineRule="auto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  <w:rtl/>
        </w:rPr>
        <w:t>מחפש</w:t>
      </w:r>
      <w:proofErr w:type="spellEnd"/>
      <w:r>
        <w:rPr>
          <w:rFonts w:ascii="Arial" w:eastAsia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rtl/>
        </w:rPr>
        <w:t>דרך</w:t>
      </w:r>
      <w:proofErr w:type="spellEnd"/>
      <w:r>
        <w:rPr>
          <w:rFonts w:ascii="Arial" w:eastAsia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rtl/>
        </w:rPr>
        <w:t>מצוינת</w:t>
      </w:r>
      <w:proofErr w:type="spellEnd"/>
      <w:r>
        <w:rPr>
          <w:rFonts w:ascii="Arial" w:eastAsia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rtl/>
        </w:rPr>
        <w:t>לעזור</w:t>
      </w:r>
      <w:proofErr w:type="spellEnd"/>
      <w:r>
        <w:rPr>
          <w:rFonts w:ascii="Arial" w:eastAsia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rtl/>
        </w:rPr>
        <w:t>להגדיר</w:t>
      </w:r>
      <w:proofErr w:type="spellEnd"/>
      <w:r>
        <w:rPr>
          <w:rFonts w:ascii="Arial" w:eastAsia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rtl/>
        </w:rPr>
        <w:t>את</w:t>
      </w:r>
      <w:proofErr w:type="spellEnd"/>
      <w:r>
        <w:rPr>
          <w:rFonts w:ascii="Arial" w:eastAsia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rtl/>
        </w:rPr>
        <w:t>השנה</w:t>
      </w:r>
      <w:proofErr w:type="spellEnd"/>
      <w:r>
        <w:rPr>
          <w:rFonts w:ascii="Arial" w:eastAsia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rtl/>
        </w:rPr>
        <w:t>החדשה</w:t>
      </w:r>
      <w:proofErr w:type="spellEnd"/>
      <w:r>
        <w:rPr>
          <w:rFonts w:ascii="Arial" w:eastAsia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rtl/>
        </w:rPr>
        <w:t>להצלחה</w:t>
      </w:r>
      <w:proofErr w:type="spellEnd"/>
      <w:r>
        <w:rPr>
          <w:rFonts w:ascii="Arial" w:eastAsia="Arial" w:hAnsi="Arial" w:cs="Arial"/>
          <w:sz w:val="20"/>
          <w:szCs w:val="20"/>
          <w:rtl/>
        </w:rPr>
        <w:t xml:space="preserve">? </w:t>
      </w:r>
      <w:proofErr w:type="spellStart"/>
      <w:r>
        <w:rPr>
          <w:rFonts w:ascii="Arial" w:eastAsia="Arial" w:hAnsi="Arial" w:cs="Arial"/>
          <w:sz w:val="20"/>
          <w:szCs w:val="20"/>
          <w:rtl/>
        </w:rPr>
        <w:t>שקול</w:t>
      </w:r>
      <w:proofErr w:type="spellEnd"/>
      <w:r>
        <w:rPr>
          <w:rFonts w:ascii="Arial" w:eastAsia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rtl/>
        </w:rPr>
        <w:t>להתמקד</w:t>
      </w:r>
      <w:proofErr w:type="spellEnd"/>
      <w:r>
        <w:rPr>
          <w:rFonts w:ascii="Arial" w:eastAsia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rtl/>
        </w:rPr>
        <w:t>יותר</w:t>
      </w:r>
      <w:proofErr w:type="spellEnd"/>
      <w:r>
        <w:rPr>
          <w:rFonts w:ascii="Arial" w:eastAsia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rtl/>
        </w:rPr>
        <w:t>בבריאות</w:t>
      </w:r>
      <w:proofErr w:type="spellEnd"/>
      <w:r>
        <w:rPr>
          <w:rFonts w:ascii="Arial" w:eastAsia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rtl/>
        </w:rPr>
        <w:t>וברווחה</w:t>
      </w:r>
      <w:proofErr w:type="spellEnd"/>
      <w:r>
        <w:rPr>
          <w:rFonts w:ascii="Arial" w:eastAsia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rtl/>
        </w:rPr>
        <w:t>שלך</w:t>
      </w:r>
      <w:proofErr w:type="spellEnd"/>
      <w:r>
        <w:rPr>
          <w:rFonts w:ascii="Arial" w:eastAsia="Arial" w:hAnsi="Arial" w:cs="Arial"/>
          <w:sz w:val="20"/>
          <w:szCs w:val="20"/>
          <w:rtl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  <w:rtl/>
        </w:rPr>
        <w:t>החל</w:t>
      </w:r>
      <w:proofErr w:type="spellEnd"/>
      <w:r>
        <w:rPr>
          <w:rFonts w:ascii="Arial" w:eastAsia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rtl/>
        </w:rPr>
        <w:t>מחיבור</w:t>
      </w:r>
      <w:proofErr w:type="spellEnd"/>
      <w:r>
        <w:rPr>
          <w:rFonts w:ascii="Arial" w:eastAsia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rtl/>
        </w:rPr>
        <w:t>גוף-נפש</w:t>
      </w:r>
      <w:proofErr w:type="spellEnd"/>
      <w:r>
        <w:rPr>
          <w:rFonts w:ascii="Arial" w:eastAsia="Arial" w:hAnsi="Arial" w:cs="Arial"/>
          <w:sz w:val="20"/>
          <w:szCs w:val="20"/>
          <w:rtl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  <w:rtl/>
        </w:rPr>
        <w:t>ערכת</w:t>
      </w:r>
      <w:proofErr w:type="spellEnd"/>
      <w:r>
        <w:rPr>
          <w:rFonts w:ascii="Arial" w:eastAsia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rtl/>
        </w:rPr>
        <w:t>כלי</w:t>
      </w:r>
      <w:proofErr w:type="spellEnd"/>
      <w:r>
        <w:rPr>
          <w:rFonts w:ascii="Arial" w:eastAsia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rtl/>
        </w:rPr>
        <w:t>המעורבות</w:t>
      </w:r>
      <w:proofErr w:type="spellEnd"/>
      <w:r>
        <w:rPr>
          <w:rFonts w:ascii="Arial" w:eastAsia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rtl/>
        </w:rPr>
        <w:t>של</w:t>
      </w:r>
      <w:proofErr w:type="spellEnd"/>
      <w:r>
        <w:rPr>
          <w:rFonts w:ascii="Arial" w:eastAsia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rtl/>
        </w:rPr>
        <w:t>החודש</w:t>
      </w:r>
      <w:proofErr w:type="spellEnd"/>
      <w:r>
        <w:rPr>
          <w:rFonts w:ascii="Arial" w:eastAsia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rtl/>
        </w:rPr>
        <w:t>מציעה</w:t>
      </w:r>
      <w:proofErr w:type="spellEnd"/>
      <w:r>
        <w:rPr>
          <w:rFonts w:ascii="Arial" w:eastAsia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rtl/>
        </w:rPr>
        <w:t>טיפים</w:t>
      </w:r>
      <w:proofErr w:type="spellEnd"/>
      <w:r>
        <w:rPr>
          <w:rFonts w:ascii="Arial" w:eastAsia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rtl/>
        </w:rPr>
        <w:t>למיינדפולנס</w:t>
      </w:r>
      <w:proofErr w:type="spellEnd"/>
      <w:r>
        <w:rPr>
          <w:rFonts w:ascii="Arial" w:eastAsia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rtl/>
        </w:rPr>
        <w:t>ולתנועה</w:t>
      </w:r>
      <w:proofErr w:type="spellEnd"/>
      <w:r>
        <w:rPr>
          <w:rFonts w:ascii="Arial" w:eastAsia="Arial" w:hAnsi="Arial" w:cs="Arial"/>
          <w:sz w:val="20"/>
          <w:szCs w:val="20"/>
          <w:rtl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  <w:rtl/>
        </w:rPr>
        <w:t>למידע</w:t>
      </w:r>
      <w:proofErr w:type="spellEnd"/>
      <w:r>
        <w:rPr>
          <w:rFonts w:ascii="Arial" w:eastAsia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rtl/>
        </w:rPr>
        <w:t>נוסף</w:t>
      </w:r>
      <w:proofErr w:type="spellEnd"/>
      <w:r>
        <w:rPr>
          <w:rFonts w:ascii="Arial" w:eastAsia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rtl/>
        </w:rPr>
        <w:t>כאן</w:t>
      </w:r>
      <w:proofErr w:type="spellEnd"/>
      <w:r>
        <w:rPr>
          <w:rFonts w:ascii="Arial" w:eastAsia="Arial" w:hAnsi="Arial" w:cs="Arial"/>
          <w:sz w:val="20"/>
          <w:szCs w:val="20"/>
          <w:rtl/>
        </w:rPr>
        <w:t xml:space="preserve">: </w:t>
      </w:r>
      <w:proofErr w:type="spellStart"/>
      <w:r>
        <w:rPr>
          <w:rFonts w:ascii="Arial" w:eastAsia="Arial" w:hAnsi="Arial" w:cs="Arial"/>
          <w:sz w:val="20"/>
          <w:szCs w:val="20"/>
          <w:rtl/>
        </w:rPr>
        <w:t>בקר</w:t>
      </w:r>
      <w:proofErr w:type="spellEnd"/>
      <w:r>
        <w:rPr>
          <w:rFonts w:ascii="Arial" w:eastAsia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rtl/>
        </w:rPr>
        <w:t>בכתובת</w:t>
      </w:r>
      <w:proofErr w:type="spellEnd"/>
      <w:r>
        <w:rPr>
          <w:rFonts w:ascii="Arial" w:eastAsia="Arial" w:hAnsi="Arial" w:cs="Arial"/>
          <w:sz w:val="20"/>
          <w:szCs w:val="20"/>
          <w:rtl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optumeap.com/</w:t>
      </w:r>
      <w:proofErr w:type="spellStart"/>
      <w:r>
        <w:rPr>
          <w:rFonts w:ascii="Arial" w:eastAsia="Arial" w:hAnsi="Arial" w:cs="Arial"/>
          <w:sz w:val="20"/>
          <w:szCs w:val="20"/>
        </w:rPr>
        <w:t>newthismonth</w:t>
      </w:r>
      <w:proofErr w:type="spellEnd"/>
      <w:r>
        <w:rPr>
          <w:rFonts w:ascii="Arial" w:eastAsia="Arial" w:hAnsi="Arial" w:cs="Arial"/>
          <w:sz w:val="20"/>
          <w:szCs w:val="20"/>
          <w:rtl/>
        </w:rPr>
        <w:t>.</w:t>
      </w:r>
    </w:p>
    <w:p w14:paraId="51D5E45A" w14:textId="77777777" w:rsidR="007C0B08" w:rsidRDefault="00000000">
      <w:pPr>
        <w:bidi/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rtl/>
        </w:rPr>
        <w:t xml:space="preserve">#בריאות </w:t>
      </w:r>
      <w:proofErr w:type="spellStart"/>
      <w:r>
        <w:rPr>
          <w:rFonts w:ascii="Arial" w:eastAsia="Arial" w:hAnsi="Arial" w:cs="Arial"/>
          <w:sz w:val="20"/>
          <w:szCs w:val="20"/>
          <w:rtl/>
        </w:rPr>
        <w:t>העובדים</w:t>
      </w:r>
      <w:proofErr w:type="spellEnd"/>
      <w:r>
        <w:rPr>
          <w:rFonts w:ascii="Arial" w:eastAsia="Arial" w:hAnsi="Arial" w:cs="Arial"/>
          <w:sz w:val="20"/>
          <w:szCs w:val="20"/>
          <w:rtl/>
        </w:rPr>
        <w:t xml:space="preserve"> #רווחה</w:t>
      </w:r>
    </w:p>
    <w:p w14:paraId="15A63793" w14:textId="77777777" w:rsidR="007C0B08" w:rsidRDefault="007C0B08">
      <w:pPr>
        <w:bidi/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24AEC4F1" w14:textId="77777777" w:rsidR="007C0B08" w:rsidRDefault="00000000">
      <w:pPr>
        <w:bidi/>
        <w:spacing w:after="0" w:line="276" w:lineRule="auto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  <w:u w:val="single"/>
          <w:rtl/>
        </w:rPr>
        <w:t>אפשרות</w:t>
      </w:r>
      <w:proofErr w:type="spellEnd"/>
      <w:r>
        <w:rPr>
          <w:rFonts w:ascii="Arial" w:eastAsia="Arial" w:hAnsi="Arial" w:cs="Arial"/>
          <w:sz w:val="20"/>
          <w:szCs w:val="20"/>
          <w:u w:val="single"/>
          <w:rtl/>
        </w:rPr>
        <w:t xml:space="preserve"> 3</w:t>
      </w:r>
      <w:r>
        <w:rPr>
          <w:rFonts w:ascii="Arial" w:eastAsia="Arial" w:hAnsi="Arial" w:cs="Arial"/>
          <w:sz w:val="20"/>
          <w:szCs w:val="20"/>
          <w:rtl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  <w:rtl/>
        </w:rPr>
        <w:t>אפשרות</w:t>
      </w:r>
      <w:proofErr w:type="spellEnd"/>
      <w:r>
        <w:rPr>
          <w:rFonts w:ascii="Arial" w:eastAsia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rtl/>
        </w:rPr>
        <w:t>לקדם</w:t>
      </w:r>
      <w:proofErr w:type="spellEnd"/>
      <w:r>
        <w:rPr>
          <w:rFonts w:ascii="Arial" w:eastAsia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rtl/>
        </w:rPr>
        <w:t>את</w:t>
      </w:r>
      <w:proofErr w:type="spellEnd"/>
      <w:r>
        <w:rPr>
          <w:rFonts w:ascii="Arial" w:eastAsia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rtl/>
        </w:rPr>
        <w:t>הפורמט</w:t>
      </w:r>
      <w:proofErr w:type="spellEnd"/>
      <w:r>
        <w:rPr>
          <w:rFonts w:ascii="Arial" w:eastAsia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rtl/>
        </w:rPr>
        <w:t>החדש</w:t>
      </w:r>
      <w:proofErr w:type="spellEnd"/>
      <w:r>
        <w:rPr>
          <w:rFonts w:ascii="Arial" w:eastAsia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rtl/>
        </w:rPr>
        <w:t>עם</w:t>
      </w:r>
      <w:proofErr w:type="spellEnd"/>
      <w:r>
        <w:rPr>
          <w:rFonts w:ascii="Arial" w:eastAsia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rtl/>
        </w:rPr>
        <w:t>החברים</w:t>
      </w:r>
      <w:proofErr w:type="spellEnd"/>
      <w:r>
        <w:rPr>
          <w:rFonts w:ascii="Arial" w:eastAsia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rtl/>
        </w:rPr>
        <w:t>שלך</w:t>
      </w:r>
      <w:proofErr w:type="spellEnd"/>
    </w:p>
    <w:p w14:paraId="5FC6106A" w14:textId="77777777" w:rsidR="007C0B08" w:rsidRDefault="007C0B08">
      <w:pPr>
        <w:bidi/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4C709B8F" w14:textId="77777777" w:rsidR="007C0B08" w:rsidRDefault="00000000">
      <w:pPr>
        <w:bidi/>
        <w:spacing w:after="0" w:line="276" w:lineRule="auto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  <w:rtl/>
        </w:rPr>
        <w:t>שנה</w:t>
      </w:r>
      <w:proofErr w:type="spellEnd"/>
      <w:r>
        <w:rPr>
          <w:rFonts w:ascii="Arial" w:eastAsia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rtl/>
        </w:rPr>
        <w:t>חדשה</w:t>
      </w:r>
      <w:proofErr w:type="spellEnd"/>
      <w:r>
        <w:rPr>
          <w:rFonts w:ascii="Arial" w:eastAsia="Arial" w:hAnsi="Arial" w:cs="Arial"/>
          <w:sz w:val="20"/>
          <w:szCs w:val="20"/>
          <w:rtl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  <w:rtl/>
        </w:rPr>
        <w:t>דרך</w:t>
      </w:r>
      <w:proofErr w:type="spellEnd"/>
      <w:r>
        <w:rPr>
          <w:rFonts w:ascii="Arial" w:eastAsia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rtl/>
        </w:rPr>
        <w:t>חדשה</w:t>
      </w:r>
      <w:proofErr w:type="spellEnd"/>
      <w:r>
        <w:rPr>
          <w:rFonts w:ascii="Arial" w:eastAsia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rtl/>
        </w:rPr>
        <w:t>להתחבר</w:t>
      </w:r>
      <w:proofErr w:type="spellEnd"/>
      <w:r>
        <w:rPr>
          <w:rFonts w:ascii="Arial" w:eastAsia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rtl/>
        </w:rPr>
        <w:t>לעובדים</w:t>
      </w:r>
      <w:proofErr w:type="spellEnd"/>
      <w:r>
        <w:rPr>
          <w:rFonts w:ascii="Arial" w:eastAsia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rtl/>
        </w:rPr>
        <w:t>שלך</w:t>
      </w:r>
      <w:proofErr w:type="spellEnd"/>
      <w:r>
        <w:rPr>
          <w:rFonts w:ascii="Arial" w:eastAsia="Arial" w:hAnsi="Arial" w:cs="Arial"/>
          <w:sz w:val="20"/>
          <w:szCs w:val="20"/>
          <w:rtl/>
        </w:rPr>
        <w:t xml:space="preserve">! </w:t>
      </w:r>
      <w:proofErr w:type="spellStart"/>
      <w:r>
        <w:rPr>
          <w:rFonts w:ascii="Arial" w:eastAsia="Arial" w:hAnsi="Arial" w:cs="Arial"/>
          <w:sz w:val="20"/>
          <w:szCs w:val="20"/>
          <w:rtl/>
        </w:rPr>
        <w:t>ערכות</w:t>
      </w:r>
      <w:proofErr w:type="spellEnd"/>
      <w:r>
        <w:rPr>
          <w:rFonts w:ascii="Arial" w:eastAsia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rtl/>
        </w:rPr>
        <w:t>הכלים</w:t>
      </w:r>
      <w:proofErr w:type="spellEnd"/>
      <w:r>
        <w:rPr>
          <w:rFonts w:ascii="Arial" w:eastAsia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rtl/>
        </w:rPr>
        <w:t>החדשות</w:t>
      </w:r>
      <w:proofErr w:type="spellEnd"/>
      <w:r>
        <w:rPr>
          <w:rFonts w:ascii="Arial" w:eastAsia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rtl/>
        </w:rPr>
        <w:t>של</w:t>
      </w:r>
      <w:proofErr w:type="spellEnd"/>
      <w:r>
        <w:rPr>
          <w:rFonts w:ascii="Arial" w:eastAsia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rtl/>
        </w:rPr>
        <w:t>המעורבות</w:t>
      </w:r>
      <w:proofErr w:type="spellEnd"/>
      <w:r>
        <w:rPr>
          <w:rFonts w:ascii="Arial" w:eastAsia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rtl/>
        </w:rPr>
        <w:t>החודשית</w:t>
      </w:r>
      <w:proofErr w:type="spellEnd"/>
      <w:r>
        <w:rPr>
          <w:rFonts w:ascii="Arial" w:eastAsia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rtl/>
        </w:rPr>
        <w:t>שלנו</w:t>
      </w:r>
      <w:proofErr w:type="spellEnd"/>
      <w:r>
        <w:rPr>
          <w:rFonts w:ascii="Arial" w:eastAsia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rtl/>
        </w:rPr>
        <w:t>מציעות</w:t>
      </w:r>
      <w:proofErr w:type="spellEnd"/>
      <w:r>
        <w:rPr>
          <w:rFonts w:ascii="Arial" w:eastAsia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rtl/>
        </w:rPr>
        <w:t>תוכן</w:t>
      </w:r>
      <w:proofErr w:type="spellEnd"/>
      <w:r>
        <w:rPr>
          <w:rFonts w:ascii="Arial" w:eastAsia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rtl/>
        </w:rPr>
        <w:t>מולטימדיה</w:t>
      </w:r>
      <w:proofErr w:type="spellEnd"/>
      <w:r>
        <w:rPr>
          <w:rFonts w:ascii="Arial" w:eastAsia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rtl/>
        </w:rPr>
        <w:t>מעשיר</w:t>
      </w:r>
      <w:proofErr w:type="spellEnd"/>
      <w:r>
        <w:rPr>
          <w:rFonts w:ascii="Arial" w:eastAsia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rtl/>
        </w:rPr>
        <w:t>בנושאים</w:t>
      </w:r>
      <w:proofErr w:type="spellEnd"/>
      <w:r>
        <w:rPr>
          <w:rFonts w:ascii="Arial" w:eastAsia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rtl/>
        </w:rPr>
        <w:t>ומגמות</w:t>
      </w:r>
      <w:proofErr w:type="spellEnd"/>
      <w:r>
        <w:rPr>
          <w:rFonts w:ascii="Arial" w:eastAsia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rtl/>
        </w:rPr>
        <w:t>רלוונטיות</w:t>
      </w:r>
      <w:proofErr w:type="spellEnd"/>
      <w:r>
        <w:rPr>
          <w:rFonts w:ascii="Arial" w:eastAsia="Arial" w:hAnsi="Arial" w:cs="Arial"/>
          <w:sz w:val="20"/>
          <w:szCs w:val="20"/>
          <w:rtl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  <w:rtl/>
        </w:rPr>
        <w:t>החודש</w:t>
      </w:r>
      <w:proofErr w:type="spellEnd"/>
      <w:r>
        <w:rPr>
          <w:rFonts w:ascii="Arial" w:eastAsia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rtl/>
        </w:rPr>
        <w:t>הזה</w:t>
      </w:r>
      <w:proofErr w:type="spellEnd"/>
      <w:r>
        <w:rPr>
          <w:rFonts w:ascii="Arial" w:eastAsia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rtl/>
        </w:rPr>
        <w:t>כולל</w:t>
      </w:r>
      <w:proofErr w:type="spellEnd"/>
      <w:r>
        <w:rPr>
          <w:rFonts w:ascii="Arial" w:eastAsia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rtl/>
        </w:rPr>
        <w:t>טיפים</w:t>
      </w:r>
      <w:proofErr w:type="spellEnd"/>
      <w:r>
        <w:rPr>
          <w:rFonts w:ascii="Arial" w:eastAsia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rtl/>
        </w:rPr>
        <w:t>מהירים</w:t>
      </w:r>
      <w:proofErr w:type="spellEnd"/>
      <w:r>
        <w:rPr>
          <w:rFonts w:ascii="Arial" w:eastAsia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rtl/>
        </w:rPr>
        <w:t>למיינדפולנס</w:t>
      </w:r>
      <w:proofErr w:type="spellEnd"/>
      <w:r>
        <w:rPr>
          <w:rFonts w:ascii="Arial" w:eastAsia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rtl/>
        </w:rPr>
        <w:t>ותנועה</w:t>
      </w:r>
      <w:proofErr w:type="spellEnd"/>
      <w:r>
        <w:rPr>
          <w:rFonts w:ascii="Arial" w:eastAsia="Arial" w:hAnsi="Arial" w:cs="Arial"/>
          <w:sz w:val="20"/>
          <w:szCs w:val="20"/>
          <w:rtl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  <w:rtl/>
        </w:rPr>
        <w:t>והוא</w:t>
      </w:r>
      <w:proofErr w:type="spellEnd"/>
      <w:r>
        <w:rPr>
          <w:rFonts w:ascii="Arial" w:eastAsia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rtl/>
        </w:rPr>
        <w:t>עכשיו</w:t>
      </w:r>
      <w:proofErr w:type="spellEnd"/>
      <w:r>
        <w:rPr>
          <w:rFonts w:ascii="Arial" w:eastAsia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rtl/>
        </w:rPr>
        <w:t>בשידור</w:t>
      </w:r>
      <w:proofErr w:type="spellEnd"/>
      <w:r>
        <w:rPr>
          <w:rFonts w:ascii="Arial" w:eastAsia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rtl/>
        </w:rPr>
        <w:t>חי</w:t>
      </w:r>
      <w:proofErr w:type="spellEnd"/>
      <w:r>
        <w:rPr>
          <w:rFonts w:ascii="Arial" w:eastAsia="Arial" w:hAnsi="Arial" w:cs="Arial"/>
          <w:sz w:val="20"/>
          <w:szCs w:val="20"/>
          <w:rtl/>
        </w:rPr>
        <w:t xml:space="preserve">! </w:t>
      </w:r>
      <w:proofErr w:type="spellStart"/>
      <w:r>
        <w:rPr>
          <w:rFonts w:ascii="Arial" w:eastAsia="Arial" w:hAnsi="Arial" w:cs="Arial"/>
          <w:sz w:val="20"/>
          <w:szCs w:val="20"/>
          <w:rtl/>
        </w:rPr>
        <w:t>בקר</w:t>
      </w:r>
      <w:proofErr w:type="spellEnd"/>
      <w:r>
        <w:rPr>
          <w:rFonts w:ascii="Arial" w:eastAsia="Arial" w:hAnsi="Arial" w:cs="Arial"/>
          <w:sz w:val="20"/>
          <w:szCs w:val="20"/>
          <w:rtl/>
        </w:rPr>
        <w:t xml:space="preserve"> ב-</w:t>
      </w:r>
      <w:r>
        <w:rPr>
          <w:rFonts w:ascii="Arial" w:eastAsia="Arial" w:hAnsi="Arial" w:cs="Arial"/>
          <w:sz w:val="20"/>
          <w:szCs w:val="20"/>
        </w:rPr>
        <w:t>optumeap.com/</w:t>
      </w:r>
      <w:proofErr w:type="spellStart"/>
      <w:r>
        <w:rPr>
          <w:rFonts w:ascii="Arial" w:eastAsia="Arial" w:hAnsi="Arial" w:cs="Arial"/>
          <w:sz w:val="20"/>
          <w:szCs w:val="20"/>
        </w:rPr>
        <w:t>newthismonth</w:t>
      </w:r>
      <w:proofErr w:type="spellEnd"/>
    </w:p>
    <w:p w14:paraId="170C89C1" w14:textId="77777777" w:rsidR="007C0B08" w:rsidRDefault="00000000">
      <w:pPr>
        <w:bidi/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#employeehealth #wellbeing</w:t>
      </w:r>
    </w:p>
    <w:p w14:paraId="570D6B8E" w14:textId="77777777" w:rsidR="007C0B08" w:rsidRDefault="007C0B08">
      <w:pPr>
        <w:bidi/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38E41A80" w14:textId="77777777" w:rsidR="007C0B08" w:rsidRDefault="00000000">
      <w:pPr>
        <w:bidi/>
        <w:spacing w:after="0" w:line="276" w:lineRule="auto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  <w:rtl/>
        </w:rPr>
        <w:t>הוראות</w:t>
      </w:r>
      <w:proofErr w:type="spellEnd"/>
      <w:r>
        <w:rPr>
          <w:rFonts w:ascii="Arial" w:eastAsia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rtl/>
        </w:rPr>
        <w:t>פרסום</w:t>
      </w:r>
      <w:proofErr w:type="spellEnd"/>
    </w:p>
    <w:p w14:paraId="21D97A44" w14:textId="77777777" w:rsidR="007C0B08" w:rsidRDefault="007C0B08">
      <w:pPr>
        <w:bidi/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2F344D68" w14:textId="77777777" w:rsidR="007C0B08" w:rsidRDefault="00000000">
      <w:pPr>
        <w:bidi/>
        <w:spacing w:after="0" w:line="276" w:lineRule="auto"/>
        <w:rPr>
          <w:rFonts w:ascii="Arial" w:eastAsia="Arial" w:hAnsi="Arial" w:cs="Arial"/>
          <w:b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  <w:rtl/>
        </w:rPr>
        <w:t>כיצד</w:t>
      </w:r>
      <w:proofErr w:type="spellEnd"/>
      <w:r>
        <w:rPr>
          <w:rFonts w:ascii="Arial" w:eastAsia="Arial" w:hAnsi="Arial" w:cs="Arial"/>
          <w:b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  <w:rtl/>
        </w:rPr>
        <w:t>לפרסם</w:t>
      </w:r>
      <w:proofErr w:type="spellEnd"/>
      <w:r>
        <w:rPr>
          <w:rFonts w:ascii="Arial" w:eastAsia="Arial" w:hAnsi="Arial" w:cs="Arial"/>
          <w:b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  <w:rtl/>
        </w:rPr>
        <w:t>בלינקדאין</w:t>
      </w:r>
      <w:proofErr w:type="spellEnd"/>
      <w:r>
        <w:rPr>
          <w:rFonts w:ascii="Arial" w:eastAsia="Arial" w:hAnsi="Arial" w:cs="Arial"/>
          <w:b/>
          <w:sz w:val="20"/>
          <w:szCs w:val="20"/>
          <w:rtl/>
        </w:rPr>
        <w:t>:</w:t>
      </w:r>
    </w:p>
    <w:p w14:paraId="048A6C4C" w14:textId="77777777" w:rsidR="007C0B0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פתח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את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חשבון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LinkedIn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שלך</w:t>
      </w:r>
      <w:proofErr w:type="spellEnd"/>
    </w:p>
    <w:p w14:paraId="4D694719" w14:textId="77777777" w:rsidR="007C0B0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בחר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את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הטקסט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המועדף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עליך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(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כולל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קישור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)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מלמעלה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העתק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+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הדבק</w:t>
      </w:r>
      <w:proofErr w:type="spellEnd"/>
    </w:p>
    <w:p w14:paraId="5AD9595B" w14:textId="77777777" w:rsidR="007C0B0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בחר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את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התמונה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המועדפת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עליך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והוסף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לפוסט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שלך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(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שמור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תמונה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בכונן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שלך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בחר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"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הוסף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תמונה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"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לפני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שלב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4</w:t>
      </w:r>
    </w:p>
    <w:p w14:paraId="5F45D8A4" w14:textId="77777777" w:rsidR="007C0B0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לחץ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על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"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rtl/>
        </w:rPr>
        <w:t>פרסם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>"</w:t>
      </w:r>
    </w:p>
    <w:p w14:paraId="1594EA97" w14:textId="77777777" w:rsidR="007C0B08" w:rsidRDefault="007C0B08">
      <w:pPr>
        <w:bidi/>
      </w:pPr>
    </w:p>
    <w:sectPr w:rsidR="007C0B08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5EB6A" w14:textId="77777777" w:rsidR="00E40311" w:rsidRDefault="00E40311">
      <w:pPr>
        <w:spacing w:after="0" w:line="240" w:lineRule="auto"/>
      </w:pPr>
      <w:r>
        <w:separator/>
      </w:r>
    </w:p>
  </w:endnote>
  <w:endnote w:type="continuationSeparator" w:id="0">
    <w:p w14:paraId="7D6783EF" w14:textId="77777777" w:rsidR="00E40311" w:rsidRDefault="00E40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576F5" w14:textId="77777777" w:rsidR="00E40311" w:rsidRDefault="00E40311">
      <w:pPr>
        <w:spacing w:after="0" w:line="240" w:lineRule="auto"/>
      </w:pPr>
      <w:r>
        <w:separator/>
      </w:r>
    </w:p>
  </w:footnote>
  <w:footnote w:type="continuationSeparator" w:id="0">
    <w:p w14:paraId="2CD44BA1" w14:textId="77777777" w:rsidR="00E40311" w:rsidRDefault="00E40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BCCC3" w14:textId="77777777" w:rsidR="007C0B08" w:rsidRDefault="007C0B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color w:val="ED7D31"/>
        <w:sz w:val="20"/>
        <w:szCs w:val="20"/>
      </w:rPr>
    </w:pPr>
  </w:p>
  <w:p w14:paraId="25AB2A1C" w14:textId="77777777" w:rsidR="007C0B08" w:rsidRDefault="007C0B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color w:val="ED7D31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F0439"/>
    <w:multiLevelType w:val="multilevel"/>
    <w:tmpl w:val="5EE84D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4950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B08"/>
    <w:rsid w:val="007C0B08"/>
    <w:rsid w:val="00E40311"/>
    <w:rsid w:val="00EA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4A1B3F"/>
  <w15:docId w15:val="{BC92FEF4-61D8-0E4B-97AB-070645FC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Nicholas Murphy</cp:lastModifiedBy>
  <cp:revision>2</cp:revision>
  <dcterms:created xsi:type="dcterms:W3CDTF">2022-12-13T22:22:00Z</dcterms:created>
  <dcterms:modified xsi:type="dcterms:W3CDTF">2022-12-13T22:36:00Z</dcterms:modified>
</cp:coreProperties>
</file>