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F33928B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Vous trouverez ci-dessous des suggestions de textes pour les médias sociaux (options d'images jointes) afin de vous aider à promouvoir le thème de la santé et du bien-être du mois - la prévention du suicide et le rétablissement - auprès de vos membres. N’hésitez pas à les partager sur vos plateformes de communication interne et sur vos propres comptes LinkedIn, le cas échéant. </w:t>
      </w:r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2C0D6A" w14:textId="13B8F99E" w:rsidR="003338DE" w:rsidRDefault="006474BC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10F9AA8" wp14:editId="65364168">
            <wp:extent cx="1409700" cy="1409700"/>
            <wp:effectExtent l="0" t="0" r="0" b="0"/>
            <wp:docPr id="670657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8BB15BA" wp14:editId="3CC4CE97">
            <wp:extent cx="1403350" cy="1403350"/>
            <wp:effectExtent l="0" t="0" r="6350" b="6350"/>
            <wp:docPr id="3121673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9BD78A2" wp14:editId="63869311">
            <wp:extent cx="1416050" cy="1416050"/>
            <wp:effectExtent l="0" t="0" r="0" b="0"/>
            <wp:docPr id="3838002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1A34465" wp14:editId="6BF1A182">
            <wp:extent cx="1428750" cy="1428750"/>
            <wp:effectExtent l="0" t="0" r="0" b="0"/>
            <wp:docPr id="14754491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545AE" w14:textId="77777777" w:rsidR="003338DE" w:rsidRDefault="003338DE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80B2BC1" w14:textId="77777777" w:rsidR="003338DE" w:rsidRDefault="003338DE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851FCE" w14:textId="4C7D2860" w:rsidR="00F8111B" w:rsidRPr="0028738B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 xml:space="preserve">Le suicide et les troubles liés à la consommation de substances sont plus courants que ce que l’on pense. La boîte à outils de ce mois-ci explore ces sujets et fournit des ressources et des outils pour vous aider, vous et vos proches. </w:t>
      </w:r>
      <w:hyperlink r:id="rId14" w:history="1"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86039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86039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>#employeehealth #wellbeing</w:t>
      </w:r>
    </w:p>
    <w:p w14:paraId="30792791" w14:textId="77777777" w:rsidR="00F8111B" w:rsidRPr="00F8111B" w:rsidRDefault="00F8111B" w:rsidP="00F8111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267713" w14:textId="7DFC8365" w:rsidR="006C713F" w:rsidRPr="0028738B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>La pratique des affirmations positives nous encourage à nous concentrer sur nos forces et notre potentiel. Consultez le guide interactif de ce mois-ci pour créer vos propres déclarations simples, mais puissantes, afin de renforcer votre santé mentale et votre bien-être.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"/>
        </w:rPr>
        <w:t xml:space="preserve"> </w:t>
      </w:r>
      <w:hyperlink r:id="rId15" w:history="1"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86039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86039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>#employeehealth #wellbeing</w:t>
      </w:r>
    </w:p>
    <w:p w14:paraId="6F2489CB" w14:textId="77777777" w:rsidR="00172D65" w:rsidRPr="00EB3932" w:rsidRDefault="00172D65" w:rsidP="006C713F">
      <w:pPr>
        <w:spacing w:after="0"/>
        <w:rPr>
          <w:rFonts w:ascii="Arial" w:hAnsi="Arial" w:cs="Arial"/>
          <w:sz w:val="20"/>
          <w:szCs w:val="20"/>
        </w:rPr>
      </w:pPr>
    </w:p>
    <w:p w14:paraId="4BC2E556" w14:textId="55BDA1B3" w:rsidR="00EB3932" w:rsidRPr="0028738B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>La consommation et l’abus d’opioïdes augmentent partout dans le monde. Découvrez pourquoi, qui est concerné et comment contribuer aux efforts de prévention et de traitement dans la boîte à</w:t>
      </w:r>
      <w:r w:rsidR="0025389D">
        <w:rPr>
          <w:rFonts w:ascii="Arial" w:hAnsi="Arial" w:cs="Arial"/>
          <w:sz w:val="20"/>
          <w:szCs w:val="20"/>
          <w:lang w:val="ru-RU"/>
        </w:rPr>
        <w:t> </w:t>
      </w:r>
      <w:r>
        <w:rPr>
          <w:rFonts w:ascii="Arial" w:hAnsi="Arial" w:cs="Arial"/>
          <w:sz w:val="20"/>
          <w:szCs w:val="20"/>
          <w:lang w:val="fr"/>
        </w:rPr>
        <w:t xml:space="preserve">outils du mois. </w:t>
      </w:r>
      <w:hyperlink r:id="rId16" w:history="1"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86039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86039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>#employeehealth #wellbeing</w:t>
      </w:r>
    </w:p>
    <w:p w14:paraId="7FFBA862" w14:textId="77777777" w:rsidR="00EB3932" w:rsidRPr="00EB3932" w:rsidRDefault="00EB3932" w:rsidP="00753784">
      <w:pPr>
        <w:spacing w:after="0"/>
        <w:rPr>
          <w:rFonts w:ascii="Arial" w:hAnsi="Arial" w:cs="Arial"/>
          <w:sz w:val="20"/>
          <w:szCs w:val="20"/>
        </w:rPr>
      </w:pPr>
    </w:p>
    <w:p w14:paraId="500BF3D9" w14:textId="41901322" w:rsidR="000F2081" w:rsidRPr="00870605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 xml:space="preserve">Même vos amis les plus forts pourraient avoir besoin de soutien Apprenez-en davantage sur les raisons pour lesquelles il est important de les surveiller et comment reconnaître les signes selon lesquels ils peuvent masquer une douleur émotionnelle dans la trousse à outils de ce mois-ci. </w:t>
      </w:r>
      <w:hyperlink r:id="rId17" w:history="1"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86039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86039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86039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>#employeehealth #wellbeing</w:t>
      </w:r>
    </w:p>
    <w:p w14:paraId="4677FD00" w14:textId="77777777" w:rsidR="00152D9B" w:rsidRPr="00152D9B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75378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"/>
        </w:rPr>
        <w:t>Comment publier sur LinkedIn 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Ouvrez votre compte LinkedIn</w:t>
      </w:r>
    </w:p>
    <w:p w14:paraId="6117DE66" w14:textId="2393D0BB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Sélectionnez le texte de votre choix (y compris le lien) ci-dessus. Faites un copier-coller</w:t>
      </w:r>
    </w:p>
    <w:p w14:paraId="6BBBCF09" w14:textId="5149018D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>Choisissez votre image préférée et ajoutez-la à votre message (sauvegardez l’image sur votre disque dur, sélectionnez « </w:t>
      </w:r>
      <w:proofErr w:type="spellStart"/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>Add</w:t>
      </w:r>
      <w:proofErr w:type="spellEnd"/>
      <w:r w:rsidR="0025389D" w:rsidRPr="0025389D"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 photo (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Ajouter une photo</w:t>
      </w:r>
      <w:r w:rsidR="0025389D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 » avant l’étape 4)</w:t>
      </w:r>
    </w:p>
    <w:p w14:paraId="60377BD6" w14:textId="743FE0A7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Cliquez sur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fr"/>
        </w:rPr>
        <w:t>«</w:t>
      </w:r>
      <w:r w:rsidR="0025389D">
        <w:rPr>
          <w:rFonts w:ascii="Arial" w:hAnsi="Arial" w:cs="Arial"/>
          <w:color w:val="000000" w:themeColor="text1"/>
          <w:sz w:val="20"/>
          <w:szCs w:val="20"/>
          <w:lang w:val="fr"/>
        </w:rPr>
        <w:t> </w:t>
      </w:r>
      <w:r w:rsidR="0025389D">
        <w:rPr>
          <w:rFonts w:ascii="Arial" w:hAnsi="Arial" w:cs="Arial"/>
          <w:color w:val="000000" w:themeColor="text1"/>
          <w:sz w:val="20"/>
          <w:szCs w:val="20"/>
        </w:rPr>
        <w:t xml:space="preserve"> Post</w:t>
      </w:r>
      <w:proofErr w:type="gramEnd"/>
      <w:r w:rsidR="0025389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Publier</w:t>
      </w:r>
      <w:r w:rsidR="0025389D">
        <w:rPr>
          <w:rFonts w:ascii="Arial" w:hAnsi="Arial" w:cs="Arial"/>
          <w:color w:val="000000" w:themeColor="text1"/>
          <w:sz w:val="20"/>
          <w:szCs w:val="20"/>
          <w:lang w:val="f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> »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09A9" w14:textId="77777777" w:rsidR="00B9129C" w:rsidRDefault="00B9129C" w:rsidP="00E32C7E">
      <w:pPr>
        <w:spacing w:after="0" w:line="240" w:lineRule="auto"/>
      </w:pPr>
      <w:r>
        <w:separator/>
      </w:r>
    </w:p>
  </w:endnote>
  <w:endnote w:type="continuationSeparator" w:id="0">
    <w:p w14:paraId="2902D3E9" w14:textId="77777777" w:rsidR="00B9129C" w:rsidRDefault="00B9129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193E" w14:textId="77777777" w:rsidR="00B9129C" w:rsidRDefault="00B9129C" w:rsidP="00E32C7E">
      <w:pPr>
        <w:spacing w:after="0" w:line="240" w:lineRule="auto"/>
      </w:pPr>
      <w:r>
        <w:separator/>
      </w:r>
    </w:p>
  </w:footnote>
  <w:footnote w:type="continuationSeparator" w:id="0">
    <w:p w14:paraId="29E9B074" w14:textId="77777777" w:rsidR="00B9129C" w:rsidRDefault="00B9129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02C7"/>
    <w:rsid w:val="00021E17"/>
    <w:rsid w:val="00022B70"/>
    <w:rsid w:val="00026F73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26AEC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5389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38DE"/>
    <w:rsid w:val="003346B2"/>
    <w:rsid w:val="003353D8"/>
    <w:rsid w:val="0034409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E2CE7"/>
    <w:rsid w:val="003E30C6"/>
    <w:rsid w:val="003E3F23"/>
    <w:rsid w:val="003E67B0"/>
    <w:rsid w:val="003F3A77"/>
    <w:rsid w:val="00401C14"/>
    <w:rsid w:val="00410629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6BD1"/>
    <w:rsid w:val="00490445"/>
    <w:rsid w:val="004916C0"/>
    <w:rsid w:val="00492AC8"/>
    <w:rsid w:val="00493040"/>
    <w:rsid w:val="004932CD"/>
    <w:rsid w:val="00495245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87D63"/>
    <w:rsid w:val="005922F4"/>
    <w:rsid w:val="005A0D78"/>
    <w:rsid w:val="005A2E32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474BC"/>
    <w:rsid w:val="006523BB"/>
    <w:rsid w:val="0065709B"/>
    <w:rsid w:val="006600AD"/>
    <w:rsid w:val="006619A8"/>
    <w:rsid w:val="0066200F"/>
    <w:rsid w:val="00663681"/>
    <w:rsid w:val="006704D5"/>
    <w:rsid w:val="006717B3"/>
    <w:rsid w:val="0067217D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1F6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039D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51C6"/>
    <w:rsid w:val="00B87B41"/>
    <w:rsid w:val="00B9129C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BF4553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078FE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2024-06-28T20:11:00Z</dcterms:created>
  <dcterms:modified xsi:type="dcterms:W3CDTF">2024-07-24T21:10:00Z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