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4AB8BA8A" w:rsidR="000C40AE" w:rsidRDefault="00490445" w:rsidP="000672E7">
      <w:pPr>
        <w:spacing w:after="0" w:line="276" w:lineRule="auto"/>
        <w:ind w:right="240"/>
        <w:rPr>
          <w:rFonts w:ascii="Arial" w:hAnsi="Arial" w:cs="Arial"/>
          <w:color w:val="000000" w:themeColor="text1"/>
          <w:sz w:val="20"/>
          <w:szCs w:val="20"/>
        </w:rPr>
      </w:pPr>
      <w:r>
        <w:rPr>
          <w:rFonts w:ascii="Arial" w:hAnsi="Arial" w:cs="Arial"/>
          <w:color w:val="000000" w:themeColor="text1"/>
          <w:sz w:val="20"/>
          <w:szCs w:val="20"/>
          <w:lang w:val="en-GB"/>
        </w:rPr>
        <w:t xml:space="preserve">Below is suggested social media copy (image options attached) to help you promote this month’s health and wellness topic – Suicide Prevention and Recovery – among your members. Please feel free to share this on your internal communication platforms and via your LinkedIn accounts, as appropriate. </w:t>
      </w:r>
    </w:p>
    <w:p w14:paraId="64C533A0" w14:textId="77777777" w:rsidR="00AC59AF" w:rsidRDefault="00AC59AF" w:rsidP="000672E7">
      <w:pPr>
        <w:spacing w:after="0" w:line="276" w:lineRule="auto"/>
        <w:ind w:right="240"/>
        <w:rPr>
          <w:rFonts w:ascii="Arial" w:hAnsi="Arial" w:cs="Arial"/>
          <w:color w:val="000000" w:themeColor="text1"/>
          <w:sz w:val="20"/>
          <w:szCs w:val="20"/>
        </w:rPr>
      </w:pPr>
    </w:p>
    <w:p w14:paraId="6CDD1D06" w14:textId="77777777" w:rsidR="005A00CB" w:rsidRDefault="005A00CB" w:rsidP="000672E7">
      <w:pPr>
        <w:spacing w:after="0" w:line="276" w:lineRule="auto"/>
        <w:ind w:right="240"/>
        <w:rPr>
          <w:rFonts w:ascii="Arial" w:hAnsi="Arial" w:cs="Arial"/>
          <w:color w:val="000000" w:themeColor="text1"/>
          <w:sz w:val="20"/>
          <w:szCs w:val="20"/>
        </w:rPr>
      </w:pPr>
    </w:p>
    <w:p w14:paraId="416D46A6" w14:textId="3478217F" w:rsidR="00EA311E" w:rsidRDefault="00EA311E" w:rsidP="000672E7">
      <w:pPr>
        <w:spacing w:after="0" w:line="276" w:lineRule="auto"/>
        <w:ind w:right="2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11C3CF08" wp14:editId="7ABC70EB">
            <wp:extent cx="1358900" cy="1358900"/>
            <wp:effectExtent l="0" t="0" r="0" b="0"/>
            <wp:docPr id="2122159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EBC3F36" wp14:editId="32EAF4C1">
            <wp:extent cx="1352550" cy="1352550"/>
            <wp:effectExtent l="0" t="0" r="0" b="0"/>
            <wp:docPr id="1575828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402D5E98" wp14:editId="598DE083">
            <wp:extent cx="1377950" cy="1377950"/>
            <wp:effectExtent l="0" t="0" r="0" b="0"/>
            <wp:docPr id="550522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8090EDC" wp14:editId="3BA58FE4">
            <wp:extent cx="1365250" cy="1365250"/>
            <wp:effectExtent l="0" t="0" r="6350" b="6350"/>
            <wp:docPr id="2061298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inline>
        </w:drawing>
      </w:r>
    </w:p>
    <w:p w14:paraId="581D6DB2" w14:textId="77777777" w:rsidR="005A00CB" w:rsidRDefault="005A00CB" w:rsidP="000672E7">
      <w:pPr>
        <w:spacing w:after="0" w:line="276" w:lineRule="auto"/>
        <w:ind w:right="240"/>
        <w:rPr>
          <w:rFonts w:ascii="Arial" w:hAnsi="Arial" w:cs="Arial"/>
          <w:color w:val="000000" w:themeColor="text1"/>
          <w:sz w:val="20"/>
          <w:szCs w:val="20"/>
        </w:rPr>
      </w:pPr>
    </w:p>
    <w:p w14:paraId="1340DA89" w14:textId="77777777" w:rsidR="005A00CB" w:rsidRDefault="005A00CB" w:rsidP="000672E7">
      <w:pPr>
        <w:spacing w:after="0" w:line="276" w:lineRule="auto"/>
        <w:ind w:right="240"/>
        <w:rPr>
          <w:rFonts w:ascii="Arial" w:hAnsi="Arial" w:cs="Arial"/>
          <w:color w:val="000000" w:themeColor="text1"/>
          <w:sz w:val="20"/>
          <w:szCs w:val="20"/>
        </w:rPr>
      </w:pPr>
    </w:p>
    <w:p w14:paraId="0CD5B863" w14:textId="77777777" w:rsidR="005A00CB" w:rsidRDefault="005A00CB" w:rsidP="000672E7">
      <w:pPr>
        <w:spacing w:after="0" w:line="276" w:lineRule="auto"/>
        <w:ind w:right="240"/>
        <w:rPr>
          <w:rFonts w:ascii="Arial" w:hAnsi="Arial" w:cs="Arial"/>
          <w:color w:val="000000" w:themeColor="text1"/>
          <w:sz w:val="20"/>
          <w:szCs w:val="20"/>
        </w:rPr>
      </w:pPr>
    </w:p>
    <w:p w14:paraId="2DC6CCFC" w14:textId="77777777" w:rsidR="005A00CB" w:rsidRDefault="005A00CB" w:rsidP="000672E7">
      <w:pPr>
        <w:spacing w:after="0" w:line="276" w:lineRule="auto"/>
        <w:ind w:right="240"/>
        <w:rPr>
          <w:rFonts w:ascii="Arial" w:hAnsi="Arial" w:cs="Arial"/>
          <w:color w:val="000000" w:themeColor="text1"/>
          <w:sz w:val="20"/>
          <w:szCs w:val="20"/>
        </w:rPr>
      </w:pPr>
    </w:p>
    <w:p w14:paraId="2F851FCE" w14:textId="33B70169" w:rsidR="00F8111B" w:rsidRPr="0028738B" w:rsidRDefault="003E2CE7" w:rsidP="000672E7">
      <w:pPr>
        <w:pStyle w:val="ListParagraph"/>
        <w:numPr>
          <w:ilvl w:val="0"/>
          <w:numId w:val="10"/>
        </w:numPr>
        <w:spacing w:after="0" w:line="276" w:lineRule="auto"/>
        <w:ind w:right="240"/>
        <w:rPr>
          <w:rFonts w:ascii="Arial" w:hAnsi="Arial" w:cs="Arial"/>
          <w:sz w:val="20"/>
          <w:szCs w:val="20"/>
        </w:rPr>
      </w:pPr>
      <w:r>
        <w:rPr>
          <w:rFonts w:ascii="Arial" w:hAnsi="Arial" w:cs="Arial"/>
          <w:sz w:val="20"/>
          <w:szCs w:val="20"/>
          <w:lang w:val="en-GB"/>
        </w:rPr>
        <w:t xml:space="preserve">Suicide and substance use disorders are more common than most people think. This month’s tool kit explores these topics and provides resources and tools to support you and the people close to you. </w:t>
      </w:r>
      <w:hyperlink r:id="rId14" w:history="1">
        <w:r w:rsidR="005A00CB">
          <w:rPr>
            <w:rStyle w:val="Hyperlink"/>
            <w:rFonts w:ascii="Arial" w:hAnsi="Arial" w:cs="Arial"/>
            <w:sz w:val="20"/>
            <w:szCs w:val="20"/>
            <w:shd w:val="clear" w:color="auto" w:fill="FFFFFF"/>
            <w:lang w:val="en-GB"/>
          </w:rPr>
          <w:t>optum</w:t>
        </w:r>
        <w:r w:rsidR="005A00CB">
          <w:rPr>
            <w:rStyle w:val="Hyperlink"/>
            <w:rFonts w:ascii="Arial" w:hAnsi="Arial" w:cs="Arial"/>
            <w:noProof/>
            <w:sz w:val="20"/>
            <w:szCs w:val="20"/>
            <w:shd w:val="clear" w:color="auto" w:fill="FFFFFF"/>
            <w:lang w:val="en-GB"/>
          </w:rPr>
          <w:t>wellbeing</w:t>
        </w:r>
        <w:r w:rsidR="005A00CB">
          <w:rPr>
            <w:rStyle w:val="Hyperlink"/>
            <w:rFonts w:ascii="Arial" w:hAnsi="Arial" w:cs="Arial"/>
            <w:sz w:val="20"/>
            <w:szCs w:val="20"/>
            <w:shd w:val="clear" w:color="auto" w:fill="FFFFFF"/>
            <w:lang w:val="en-GB"/>
          </w:rPr>
          <w:t>.com/</w:t>
        </w:r>
        <w:proofErr w:type="spellStart"/>
        <w:r w:rsidR="005A00CB">
          <w:rPr>
            <w:rStyle w:val="Hyperlink"/>
            <w:rFonts w:ascii="Arial" w:hAnsi="Arial" w:cs="Arial"/>
            <w:sz w:val="20"/>
            <w:szCs w:val="20"/>
            <w:shd w:val="clear" w:color="auto" w:fill="FFFFFF"/>
            <w:lang w:val="en-GB"/>
          </w:rPr>
          <w:t>newthismonth</w:t>
        </w:r>
        <w:proofErr w:type="spellEnd"/>
        <w:r w:rsidR="005A00CB">
          <w:rPr>
            <w:rStyle w:val="Hyperlink"/>
            <w:rFonts w:ascii="Arial" w:hAnsi="Arial" w:cs="Arial"/>
            <w:sz w:val="20"/>
            <w:szCs w:val="20"/>
            <w:shd w:val="clear" w:color="auto" w:fill="FFFFFF"/>
            <w:lang w:val="en-GB"/>
          </w:rPr>
          <w:t>/</w:t>
        </w:r>
        <w:proofErr w:type="spellStart"/>
        <w:r w:rsidR="005A00CB">
          <w:rPr>
            <w:rStyle w:val="Hyperlink"/>
            <w:rFonts w:ascii="Arial" w:hAnsi="Arial" w:cs="Arial"/>
            <w:sz w:val="20"/>
            <w:szCs w:val="20"/>
            <w:shd w:val="clear" w:color="auto" w:fill="FFFFFF"/>
            <w:lang w:val="en-GB"/>
          </w:rPr>
          <w:t>en</w:t>
        </w:r>
        <w:proofErr w:type="spellEnd"/>
        <w:r w:rsidR="005A00CB">
          <w:rPr>
            <w:rStyle w:val="Hyperlink"/>
            <w:rFonts w:ascii="Arial" w:hAnsi="Arial" w:cs="Arial"/>
            <w:sz w:val="20"/>
            <w:szCs w:val="20"/>
            <w:shd w:val="clear" w:color="auto" w:fill="FFFFFF"/>
            <w:lang w:val="en-GB"/>
          </w:rPr>
          <w:t>-GB</w:t>
        </w:r>
      </w:hyperlink>
      <w:r w:rsidR="005A00CB">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30792791" w14:textId="77777777" w:rsidR="00F8111B" w:rsidRPr="00F8111B" w:rsidRDefault="00F8111B" w:rsidP="000672E7">
      <w:pPr>
        <w:spacing w:after="0" w:line="276" w:lineRule="auto"/>
        <w:ind w:right="240"/>
        <w:rPr>
          <w:rFonts w:ascii="Arial" w:hAnsi="Arial" w:cs="Arial"/>
          <w:sz w:val="20"/>
          <w:szCs w:val="20"/>
        </w:rPr>
      </w:pPr>
    </w:p>
    <w:p w14:paraId="2D267713" w14:textId="2DB688E2" w:rsidR="006C713F" w:rsidRPr="0028738B" w:rsidRDefault="00F1451E" w:rsidP="000672E7">
      <w:pPr>
        <w:pStyle w:val="ListParagraph"/>
        <w:numPr>
          <w:ilvl w:val="0"/>
          <w:numId w:val="10"/>
        </w:numPr>
        <w:spacing w:after="0" w:line="276" w:lineRule="auto"/>
        <w:ind w:right="240"/>
        <w:rPr>
          <w:rFonts w:ascii="Arial" w:hAnsi="Arial" w:cs="Arial"/>
          <w:sz w:val="20"/>
          <w:szCs w:val="20"/>
        </w:rPr>
      </w:pPr>
      <w:r>
        <w:rPr>
          <w:rFonts w:ascii="Arial" w:hAnsi="Arial" w:cs="Arial"/>
          <w:sz w:val="20"/>
          <w:szCs w:val="20"/>
          <w:lang w:val="en-GB"/>
        </w:rPr>
        <w:t>Practising positive affirmations encourages us to focus on our strengths and potential. Check out this month’s interactive guide to creating your own simple, yet powerful, statements to reinforce your mental health and wellbeing.</w:t>
      </w:r>
      <w:r>
        <w:rPr>
          <w:rFonts w:ascii="Arial" w:hAnsi="Arial" w:cs="Arial"/>
          <w:color w:val="222222"/>
          <w:sz w:val="20"/>
          <w:szCs w:val="20"/>
          <w:shd w:val="clear" w:color="auto" w:fill="FFFFFF"/>
          <w:lang w:val="en-GB"/>
        </w:rPr>
        <w:t xml:space="preserve"> </w:t>
      </w:r>
      <w:hyperlink r:id="rId15" w:history="1">
        <w:r w:rsidR="005A00CB">
          <w:rPr>
            <w:rStyle w:val="Hyperlink"/>
            <w:rFonts w:ascii="Arial" w:hAnsi="Arial" w:cs="Arial"/>
            <w:sz w:val="20"/>
            <w:szCs w:val="20"/>
            <w:shd w:val="clear" w:color="auto" w:fill="FFFFFF"/>
            <w:lang w:val="en-GB"/>
          </w:rPr>
          <w:t>optum</w:t>
        </w:r>
        <w:r w:rsidR="005A00CB">
          <w:rPr>
            <w:rStyle w:val="Hyperlink"/>
            <w:rFonts w:ascii="Arial" w:hAnsi="Arial" w:cs="Arial"/>
            <w:noProof/>
            <w:sz w:val="20"/>
            <w:szCs w:val="20"/>
            <w:shd w:val="clear" w:color="auto" w:fill="FFFFFF"/>
            <w:lang w:val="en-GB"/>
          </w:rPr>
          <w:t>wellbeing</w:t>
        </w:r>
        <w:r w:rsidR="005A00CB">
          <w:rPr>
            <w:rStyle w:val="Hyperlink"/>
            <w:rFonts w:ascii="Arial" w:hAnsi="Arial" w:cs="Arial"/>
            <w:sz w:val="20"/>
            <w:szCs w:val="20"/>
            <w:shd w:val="clear" w:color="auto" w:fill="FFFFFF"/>
            <w:lang w:val="en-GB"/>
          </w:rPr>
          <w:t>.com/</w:t>
        </w:r>
        <w:proofErr w:type="spellStart"/>
        <w:r w:rsidR="005A00CB">
          <w:rPr>
            <w:rStyle w:val="Hyperlink"/>
            <w:rFonts w:ascii="Arial" w:hAnsi="Arial" w:cs="Arial"/>
            <w:sz w:val="20"/>
            <w:szCs w:val="20"/>
            <w:shd w:val="clear" w:color="auto" w:fill="FFFFFF"/>
            <w:lang w:val="en-GB"/>
          </w:rPr>
          <w:t>newthismonth</w:t>
        </w:r>
        <w:proofErr w:type="spellEnd"/>
        <w:r w:rsidR="005A00CB">
          <w:rPr>
            <w:rStyle w:val="Hyperlink"/>
            <w:rFonts w:ascii="Arial" w:hAnsi="Arial" w:cs="Arial"/>
            <w:sz w:val="20"/>
            <w:szCs w:val="20"/>
            <w:shd w:val="clear" w:color="auto" w:fill="FFFFFF"/>
            <w:lang w:val="en-GB"/>
          </w:rPr>
          <w:t>/</w:t>
        </w:r>
        <w:proofErr w:type="spellStart"/>
        <w:r w:rsidR="005A00CB">
          <w:rPr>
            <w:rStyle w:val="Hyperlink"/>
            <w:rFonts w:ascii="Arial" w:hAnsi="Arial" w:cs="Arial"/>
            <w:sz w:val="20"/>
            <w:szCs w:val="20"/>
            <w:shd w:val="clear" w:color="auto" w:fill="FFFFFF"/>
            <w:lang w:val="en-GB"/>
          </w:rPr>
          <w:t>en</w:t>
        </w:r>
        <w:proofErr w:type="spellEnd"/>
        <w:r w:rsidR="005A00CB">
          <w:rPr>
            <w:rStyle w:val="Hyperlink"/>
            <w:rFonts w:ascii="Arial" w:hAnsi="Arial" w:cs="Arial"/>
            <w:sz w:val="20"/>
            <w:szCs w:val="20"/>
            <w:shd w:val="clear" w:color="auto" w:fill="FFFFFF"/>
            <w:lang w:val="en-GB"/>
          </w:rPr>
          <w:t>-GB</w:t>
        </w:r>
      </w:hyperlink>
      <w:r w:rsidR="005A00CB">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6F2489CB" w14:textId="77777777" w:rsidR="00172D65" w:rsidRPr="00EB3932" w:rsidRDefault="00172D65" w:rsidP="000672E7">
      <w:pPr>
        <w:spacing w:after="0"/>
        <w:ind w:right="240"/>
        <w:rPr>
          <w:rFonts w:ascii="Arial" w:hAnsi="Arial" w:cs="Arial"/>
          <w:sz w:val="20"/>
          <w:szCs w:val="20"/>
        </w:rPr>
      </w:pPr>
    </w:p>
    <w:p w14:paraId="4BC2E556" w14:textId="4105F8FB" w:rsidR="00EB3932" w:rsidRPr="0028738B" w:rsidRDefault="005029A6" w:rsidP="000672E7">
      <w:pPr>
        <w:pStyle w:val="ListParagraph"/>
        <w:numPr>
          <w:ilvl w:val="0"/>
          <w:numId w:val="10"/>
        </w:numPr>
        <w:spacing w:after="0" w:line="276" w:lineRule="auto"/>
        <w:ind w:right="240"/>
        <w:rPr>
          <w:rFonts w:ascii="Arial" w:hAnsi="Arial" w:cs="Arial"/>
          <w:sz w:val="20"/>
          <w:szCs w:val="20"/>
        </w:rPr>
      </w:pPr>
      <w:r>
        <w:rPr>
          <w:rFonts w:ascii="Arial" w:hAnsi="Arial" w:cs="Arial"/>
          <w:sz w:val="20"/>
          <w:szCs w:val="20"/>
          <w:lang w:val="en-GB"/>
        </w:rPr>
        <w:t xml:space="preserve">Opioid use and misuse are on the rise around the world. Learn more about why, who’s at risk, and how to help support prevention and treatment efforts in this month’s tool kit. </w:t>
      </w:r>
      <w:hyperlink r:id="rId16" w:history="1">
        <w:r w:rsidR="005A00CB">
          <w:rPr>
            <w:rStyle w:val="Hyperlink"/>
            <w:rFonts w:ascii="Arial" w:hAnsi="Arial" w:cs="Arial"/>
            <w:sz w:val="20"/>
            <w:szCs w:val="20"/>
            <w:shd w:val="clear" w:color="auto" w:fill="FFFFFF"/>
            <w:lang w:val="en-GB"/>
          </w:rPr>
          <w:t>optum</w:t>
        </w:r>
        <w:r w:rsidR="005A00CB">
          <w:rPr>
            <w:rStyle w:val="Hyperlink"/>
            <w:rFonts w:ascii="Arial" w:hAnsi="Arial" w:cs="Arial"/>
            <w:noProof/>
            <w:sz w:val="20"/>
            <w:szCs w:val="20"/>
            <w:shd w:val="clear" w:color="auto" w:fill="FFFFFF"/>
            <w:lang w:val="en-GB"/>
          </w:rPr>
          <w:t>wellbeing</w:t>
        </w:r>
        <w:r w:rsidR="005A00CB">
          <w:rPr>
            <w:rStyle w:val="Hyperlink"/>
            <w:rFonts w:ascii="Arial" w:hAnsi="Arial" w:cs="Arial"/>
            <w:sz w:val="20"/>
            <w:szCs w:val="20"/>
            <w:shd w:val="clear" w:color="auto" w:fill="FFFFFF"/>
            <w:lang w:val="en-GB"/>
          </w:rPr>
          <w:t>.com/</w:t>
        </w:r>
        <w:proofErr w:type="spellStart"/>
        <w:r w:rsidR="005A00CB">
          <w:rPr>
            <w:rStyle w:val="Hyperlink"/>
            <w:rFonts w:ascii="Arial" w:hAnsi="Arial" w:cs="Arial"/>
            <w:sz w:val="20"/>
            <w:szCs w:val="20"/>
            <w:shd w:val="clear" w:color="auto" w:fill="FFFFFF"/>
            <w:lang w:val="en-GB"/>
          </w:rPr>
          <w:t>newthismonth</w:t>
        </w:r>
        <w:proofErr w:type="spellEnd"/>
        <w:r w:rsidR="005A00CB">
          <w:rPr>
            <w:rStyle w:val="Hyperlink"/>
            <w:rFonts w:ascii="Arial" w:hAnsi="Arial" w:cs="Arial"/>
            <w:sz w:val="20"/>
            <w:szCs w:val="20"/>
            <w:shd w:val="clear" w:color="auto" w:fill="FFFFFF"/>
            <w:lang w:val="en-GB"/>
          </w:rPr>
          <w:t>/</w:t>
        </w:r>
        <w:proofErr w:type="spellStart"/>
        <w:r w:rsidR="005A00CB">
          <w:rPr>
            <w:rStyle w:val="Hyperlink"/>
            <w:rFonts w:ascii="Arial" w:hAnsi="Arial" w:cs="Arial"/>
            <w:sz w:val="20"/>
            <w:szCs w:val="20"/>
            <w:shd w:val="clear" w:color="auto" w:fill="FFFFFF"/>
            <w:lang w:val="en-GB"/>
          </w:rPr>
          <w:t>en</w:t>
        </w:r>
        <w:proofErr w:type="spellEnd"/>
        <w:r w:rsidR="005A00CB">
          <w:rPr>
            <w:rStyle w:val="Hyperlink"/>
            <w:rFonts w:ascii="Arial" w:hAnsi="Arial" w:cs="Arial"/>
            <w:sz w:val="20"/>
            <w:szCs w:val="20"/>
            <w:shd w:val="clear" w:color="auto" w:fill="FFFFFF"/>
            <w:lang w:val="en-GB"/>
          </w:rPr>
          <w:t>-GB</w:t>
        </w:r>
      </w:hyperlink>
      <w:r w:rsidR="005A00CB">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7FFBA862" w14:textId="77777777" w:rsidR="00EB3932" w:rsidRPr="00EB3932" w:rsidRDefault="00EB3932" w:rsidP="000672E7">
      <w:pPr>
        <w:spacing w:after="0"/>
        <w:ind w:right="240"/>
        <w:rPr>
          <w:rFonts w:ascii="Arial" w:hAnsi="Arial" w:cs="Arial"/>
          <w:sz w:val="20"/>
          <w:szCs w:val="20"/>
        </w:rPr>
      </w:pPr>
    </w:p>
    <w:p w14:paraId="500BF3D9" w14:textId="242D5393" w:rsidR="000F2081" w:rsidRPr="00870605" w:rsidRDefault="008A6E0D" w:rsidP="000672E7">
      <w:pPr>
        <w:pStyle w:val="ListParagraph"/>
        <w:numPr>
          <w:ilvl w:val="0"/>
          <w:numId w:val="10"/>
        </w:numPr>
        <w:spacing w:after="0"/>
        <w:ind w:right="240"/>
        <w:rPr>
          <w:rFonts w:ascii="Arial" w:hAnsi="Arial" w:cs="Arial"/>
          <w:sz w:val="20"/>
          <w:szCs w:val="20"/>
        </w:rPr>
      </w:pPr>
      <w:r>
        <w:rPr>
          <w:rFonts w:ascii="Arial" w:hAnsi="Arial" w:cs="Arial"/>
          <w:sz w:val="20"/>
          <w:szCs w:val="20"/>
          <w:lang w:val="en-GB"/>
        </w:rPr>
        <w:t xml:space="preserve">Even your strong friends might need support. Learn more about why it’s important to check in on them and how to recognise signs that they may be masking emotional pain in this month’s tool kit. </w:t>
      </w:r>
      <w:hyperlink r:id="rId17" w:history="1">
        <w:r w:rsidR="005A00CB">
          <w:rPr>
            <w:rStyle w:val="Hyperlink"/>
            <w:rFonts w:ascii="Arial" w:hAnsi="Arial" w:cs="Arial"/>
            <w:sz w:val="20"/>
            <w:szCs w:val="20"/>
            <w:shd w:val="clear" w:color="auto" w:fill="FFFFFF"/>
            <w:lang w:val="en-GB"/>
          </w:rPr>
          <w:t>optum</w:t>
        </w:r>
        <w:r w:rsidR="005A00CB">
          <w:rPr>
            <w:rStyle w:val="Hyperlink"/>
            <w:rFonts w:ascii="Arial" w:hAnsi="Arial" w:cs="Arial"/>
            <w:noProof/>
            <w:sz w:val="20"/>
            <w:szCs w:val="20"/>
            <w:shd w:val="clear" w:color="auto" w:fill="FFFFFF"/>
            <w:lang w:val="en-GB"/>
          </w:rPr>
          <w:t>wellbeing</w:t>
        </w:r>
        <w:r w:rsidR="005A00CB">
          <w:rPr>
            <w:rStyle w:val="Hyperlink"/>
            <w:rFonts w:ascii="Arial" w:hAnsi="Arial" w:cs="Arial"/>
            <w:sz w:val="20"/>
            <w:szCs w:val="20"/>
            <w:shd w:val="clear" w:color="auto" w:fill="FFFFFF"/>
            <w:lang w:val="en-GB"/>
          </w:rPr>
          <w:t>.com/</w:t>
        </w:r>
        <w:proofErr w:type="spellStart"/>
        <w:r w:rsidR="005A00CB">
          <w:rPr>
            <w:rStyle w:val="Hyperlink"/>
            <w:rFonts w:ascii="Arial" w:hAnsi="Arial" w:cs="Arial"/>
            <w:sz w:val="20"/>
            <w:szCs w:val="20"/>
            <w:shd w:val="clear" w:color="auto" w:fill="FFFFFF"/>
            <w:lang w:val="en-GB"/>
          </w:rPr>
          <w:t>newthismonth</w:t>
        </w:r>
        <w:proofErr w:type="spellEnd"/>
        <w:r w:rsidR="005A00CB">
          <w:rPr>
            <w:rStyle w:val="Hyperlink"/>
            <w:rFonts w:ascii="Arial" w:hAnsi="Arial" w:cs="Arial"/>
            <w:sz w:val="20"/>
            <w:szCs w:val="20"/>
            <w:shd w:val="clear" w:color="auto" w:fill="FFFFFF"/>
            <w:lang w:val="en-GB"/>
          </w:rPr>
          <w:t>/</w:t>
        </w:r>
        <w:proofErr w:type="spellStart"/>
        <w:r w:rsidR="005A00CB">
          <w:rPr>
            <w:rStyle w:val="Hyperlink"/>
            <w:rFonts w:ascii="Arial" w:hAnsi="Arial" w:cs="Arial"/>
            <w:sz w:val="20"/>
            <w:szCs w:val="20"/>
            <w:shd w:val="clear" w:color="auto" w:fill="FFFFFF"/>
            <w:lang w:val="en-GB"/>
          </w:rPr>
          <w:t>en</w:t>
        </w:r>
        <w:proofErr w:type="spellEnd"/>
        <w:r w:rsidR="005A00CB">
          <w:rPr>
            <w:rStyle w:val="Hyperlink"/>
            <w:rFonts w:ascii="Arial" w:hAnsi="Arial" w:cs="Arial"/>
            <w:sz w:val="20"/>
            <w:szCs w:val="20"/>
            <w:shd w:val="clear" w:color="auto" w:fill="FFFFFF"/>
            <w:lang w:val="en-GB"/>
          </w:rPr>
          <w:t>-GB</w:t>
        </w:r>
      </w:hyperlink>
      <w:r w:rsidR="005A00CB">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4677FD00" w14:textId="77777777" w:rsidR="00152D9B" w:rsidRPr="00152D9B" w:rsidRDefault="00152D9B" w:rsidP="000672E7">
      <w:pPr>
        <w:spacing w:after="0"/>
        <w:ind w:right="240"/>
        <w:rPr>
          <w:rFonts w:ascii="Arial" w:hAnsi="Arial" w:cs="Arial"/>
          <w:sz w:val="20"/>
          <w:szCs w:val="20"/>
        </w:rPr>
      </w:pPr>
    </w:p>
    <w:p w14:paraId="5C8CEE0B" w14:textId="77777777" w:rsidR="00F25146" w:rsidRPr="001E676E" w:rsidRDefault="00F25146" w:rsidP="000672E7">
      <w:pPr>
        <w:spacing w:after="0" w:line="276" w:lineRule="auto"/>
        <w:ind w:right="240"/>
        <w:rPr>
          <w:rFonts w:ascii="Arial" w:hAnsi="Arial" w:cs="Arial"/>
          <w:sz w:val="20"/>
          <w:szCs w:val="20"/>
        </w:rPr>
      </w:pPr>
    </w:p>
    <w:p w14:paraId="04FBC0B4" w14:textId="14160EEB" w:rsidR="00EE0767" w:rsidRPr="00303939" w:rsidRDefault="00EE0767" w:rsidP="000672E7">
      <w:pPr>
        <w:spacing w:after="0" w:line="276" w:lineRule="auto"/>
        <w:ind w:right="240"/>
        <w:rPr>
          <w:rFonts w:ascii="Arial" w:hAnsi="Arial" w:cs="Arial"/>
          <w:b/>
          <w:bCs/>
          <w:sz w:val="20"/>
          <w:szCs w:val="20"/>
        </w:rPr>
      </w:pPr>
      <w:r>
        <w:rPr>
          <w:rFonts w:ascii="Arial" w:hAnsi="Arial" w:cs="Arial"/>
          <w:b/>
          <w:bCs/>
          <w:sz w:val="20"/>
          <w:szCs w:val="20"/>
          <w:lang w:val="en-GB"/>
        </w:rPr>
        <w:t>How to post on LinkedIn:</w:t>
      </w:r>
    </w:p>
    <w:p w14:paraId="26749228" w14:textId="7B65BFDF" w:rsidR="00EE0767" w:rsidRPr="00303939" w:rsidRDefault="00EE0767" w:rsidP="000672E7">
      <w:pPr>
        <w:pStyle w:val="ListParagraph"/>
        <w:numPr>
          <w:ilvl w:val="0"/>
          <w:numId w:val="9"/>
        </w:numPr>
        <w:spacing w:after="0" w:line="276" w:lineRule="auto"/>
        <w:ind w:right="240"/>
        <w:contextualSpacing w:val="0"/>
        <w:rPr>
          <w:rFonts w:ascii="Arial" w:hAnsi="Arial" w:cs="Arial"/>
          <w:color w:val="000000" w:themeColor="text1"/>
          <w:sz w:val="20"/>
          <w:szCs w:val="20"/>
        </w:rPr>
      </w:pPr>
      <w:r>
        <w:rPr>
          <w:rFonts w:ascii="Arial" w:hAnsi="Arial" w:cs="Arial"/>
          <w:color w:val="000000" w:themeColor="text1"/>
          <w:sz w:val="20"/>
          <w:szCs w:val="20"/>
          <w:lang w:val="en-GB"/>
        </w:rPr>
        <w:t>Open your LinkedIn account</w:t>
      </w:r>
    </w:p>
    <w:p w14:paraId="6117DE66" w14:textId="2393D0BB" w:rsidR="00EE0767" w:rsidRPr="00303939" w:rsidRDefault="00EE0767" w:rsidP="000672E7">
      <w:pPr>
        <w:pStyle w:val="ListParagraph"/>
        <w:numPr>
          <w:ilvl w:val="0"/>
          <w:numId w:val="9"/>
        </w:numPr>
        <w:spacing w:after="0" w:line="276" w:lineRule="auto"/>
        <w:ind w:right="240"/>
        <w:contextualSpacing w:val="0"/>
        <w:rPr>
          <w:rFonts w:ascii="Arial" w:hAnsi="Arial" w:cs="Arial"/>
          <w:color w:val="000000" w:themeColor="text1"/>
          <w:sz w:val="20"/>
          <w:szCs w:val="20"/>
        </w:rPr>
      </w:pPr>
      <w:r>
        <w:rPr>
          <w:rFonts w:ascii="Arial" w:hAnsi="Arial" w:cs="Arial"/>
          <w:color w:val="000000" w:themeColor="text1"/>
          <w:sz w:val="20"/>
          <w:szCs w:val="20"/>
          <w:lang w:val="en-GB"/>
        </w:rPr>
        <w:t>Select your preferred text (including link) from above. Copy + Paste</w:t>
      </w:r>
    </w:p>
    <w:p w14:paraId="6BBBCF09" w14:textId="33A946D5" w:rsidR="00EE0767" w:rsidRPr="00303939" w:rsidRDefault="00EE0767" w:rsidP="000672E7">
      <w:pPr>
        <w:pStyle w:val="ListParagraph"/>
        <w:numPr>
          <w:ilvl w:val="0"/>
          <w:numId w:val="9"/>
        </w:numPr>
        <w:spacing w:after="0" w:line="276" w:lineRule="auto"/>
        <w:ind w:right="240"/>
        <w:contextualSpacing w:val="0"/>
        <w:rPr>
          <w:rFonts w:ascii="Arial" w:hAnsi="Arial" w:cs="Arial"/>
          <w:color w:val="000000" w:themeColor="text1"/>
          <w:sz w:val="20"/>
          <w:szCs w:val="20"/>
        </w:rPr>
      </w:pPr>
      <w:r>
        <w:rPr>
          <w:rFonts w:ascii="Arial" w:hAnsi="Arial" w:cs="Arial"/>
          <w:color w:val="000000" w:themeColor="text1"/>
          <w:sz w:val="20"/>
          <w:szCs w:val="20"/>
          <w:lang w:val="en-GB"/>
        </w:rPr>
        <w:t>Choose your preferred image and add it to your post (save the image to your drive, select ‘Add photo’ prior to step 4)</w:t>
      </w:r>
    </w:p>
    <w:p w14:paraId="60377BD6" w14:textId="38021B2C" w:rsidR="00490445" w:rsidRPr="00303939" w:rsidRDefault="00EE0767" w:rsidP="00753784">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Click ‘Post’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B2D4D" w14:textId="77777777" w:rsidR="00520568" w:rsidRDefault="00520568" w:rsidP="00E32C7E">
      <w:pPr>
        <w:spacing w:after="0" w:line="240" w:lineRule="auto"/>
      </w:pPr>
      <w:r>
        <w:separator/>
      </w:r>
    </w:p>
  </w:endnote>
  <w:endnote w:type="continuationSeparator" w:id="0">
    <w:p w14:paraId="09C791F6" w14:textId="77777777" w:rsidR="00520568" w:rsidRDefault="0052056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2CADF" w14:textId="77777777" w:rsidR="00520568" w:rsidRDefault="00520568" w:rsidP="00E32C7E">
      <w:pPr>
        <w:spacing w:after="0" w:line="240" w:lineRule="auto"/>
      </w:pPr>
      <w:r>
        <w:separator/>
      </w:r>
    </w:p>
  </w:footnote>
  <w:footnote w:type="continuationSeparator" w:id="0">
    <w:p w14:paraId="62F85CDC" w14:textId="77777777" w:rsidR="00520568" w:rsidRDefault="0052056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9359667">
    <w:abstractNumId w:val="8"/>
  </w:num>
  <w:num w:numId="2" w16cid:durableId="1943566038">
    <w:abstractNumId w:val="6"/>
  </w:num>
  <w:num w:numId="3" w16cid:durableId="1179932146">
    <w:abstractNumId w:val="4"/>
  </w:num>
  <w:num w:numId="4" w16cid:durableId="2008289737">
    <w:abstractNumId w:val="1"/>
  </w:num>
  <w:num w:numId="5" w16cid:durableId="478116450">
    <w:abstractNumId w:val="3"/>
  </w:num>
  <w:num w:numId="6" w16cid:durableId="1089811701">
    <w:abstractNumId w:val="5"/>
  </w:num>
  <w:num w:numId="7" w16cid:durableId="1486244301">
    <w:abstractNumId w:val="0"/>
  </w:num>
  <w:num w:numId="8" w16cid:durableId="722874167">
    <w:abstractNumId w:val="9"/>
  </w:num>
  <w:num w:numId="9" w16cid:durableId="2065982390">
    <w:abstractNumId w:val="2"/>
  </w:num>
  <w:num w:numId="10" w16cid:durableId="385028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22B70"/>
    <w:rsid w:val="00031C77"/>
    <w:rsid w:val="00033F78"/>
    <w:rsid w:val="00034A2F"/>
    <w:rsid w:val="00036C6F"/>
    <w:rsid w:val="0004134C"/>
    <w:rsid w:val="000430E8"/>
    <w:rsid w:val="00043BB0"/>
    <w:rsid w:val="0005392D"/>
    <w:rsid w:val="00055271"/>
    <w:rsid w:val="0005714E"/>
    <w:rsid w:val="000604C8"/>
    <w:rsid w:val="00060B23"/>
    <w:rsid w:val="000614BD"/>
    <w:rsid w:val="00063355"/>
    <w:rsid w:val="00064171"/>
    <w:rsid w:val="000656A2"/>
    <w:rsid w:val="000665F5"/>
    <w:rsid w:val="000669B5"/>
    <w:rsid w:val="000672E7"/>
    <w:rsid w:val="00067AED"/>
    <w:rsid w:val="00070C2C"/>
    <w:rsid w:val="0008064A"/>
    <w:rsid w:val="0008265B"/>
    <w:rsid w:val="000829DD"/>
    <w:rsid w:val="00085357"/>
    <w:rsid w:val="00091CCE"/>
    <w:rsid w:val="00092C43"/>
    <w:rsid w:val="00094BC4"/>
    <w:rsid w:val="00096D1C"/>
    <w:rsid w:val="000A2657"/>
    <w:rsid w:val="000A3F9E"/>
    <w:rsid w:val="000B243F"/>
    <w:rsid w:val="000B4011"/>
    <w:rsid w:val="000B454E"/>
    <w:rsid w:val="000B5F36"/>
    <w:rsid w:val="000C1998"/>
    <w:rsid w:val="000C40AE"/>
    <w:rsid w:val="000C4375"/>
    <w:rsid w:val="000C677D"/>
    <w:rsid w:val="000C72A4"/>
    <w:rsid w:val="000C7775"/>
    <w:rsid w:val="000D19CB"/>
    <w:rsid w:val="000D30F6"/>
    <w:rsid w:val="000D6029"/>
    <w:rsid w:val="000E03C9"/>
    <w:rsid w:val="000E7C19"/>
    <w:rsid w:val="000F2081"/>
    <w:rsid w:val="000F3F80"/>
    <w:rsid w:val="000F6A6F"/>
    <w:rsid w:val="000F6AB5"/>
    <w:rsid w:val="00101F3F"/>
    <w:rsid w:val="001062DD"/>
    <w:rsid w:val="00106771"/>
    <w:rsid w:val="00110D89"/>
    <w:rsid w:val="0011291F"/>
    <w:rsid w:val="0011415F"/>
    <w:rsid w:val="00122856"/>
    <w:rsid w:val="001261BA"/>
    <w:rsid w:val="00134209"/>
    <w:rsid w:val="001366B2"/>
    <w:rsid w:val="00141220"/>
    <w:rsid w:val="0014361C"/>
    <w:rsid w:val="0014404C"/>
    <w:rsid w:val="00152D9B"/>
    <w:rsid w:val="00153459"/>
    <w:rsid w:val="001660F7"/>
    <w:rsid w:val="00170D52"/>
    <w:rsid w:val="001728CE"/>
    <w:rsid w:val="00172D65"/>
    <w:rsid w:val="00172E9E"/>
    <w:rsid w:val="001813B0"/>
    <w:rsid w:val="00181B46"/>
    <w:rsid w:val="00191D85"/>
    <w:rsid w:val="00194421"/>
    <w:rsid w:val="001944A0"/>
    <w:rsid w:val="0019662A"/>
    <w:rsid w:val="001A0A0E"/>
    <w:rsid w:val="001A2D74"/>
    <w:rsid w:val="001A6AB9"/>
    <w:rsid w:val="001B2B7B"/>
    <w:rsid w:val="001D6950"/>
    <w:rsid w:val="001E0AE6"/>
    <w:rsid w:val="001E2671"/>
    <w:rsid w:val="001E676E"/>
    <w:rsid w:val="001E7551"/>
    <w:rsid w:val="001F09EB"/>
    <w:rsid w:val="001F0D3F"/>
    <w:rsid w:val="001F1066"/>
    <w:rsid w:val="001F143E"/>
    <w:rsid w:val="001F1E59"/>
    <w:rsid w:val="001F5D82"/>
    <w:rsid w:val="001F67B9"/>
    <w:rsid w:val="0020098A"/>
    <w:rsid w:val="002022FC"/>
    <w:rsid w:val="00206371"/>
    <w:rsid w:val="00211172"/>
    <w:rsid w:val="00214EFA"/>
    <w:rsid w:val="00220286"/>
    <w:rsid w:val="00224A9F"/>
    <w:rsid w:val="002306D2"/>
    <w:rsid w:val="00230BF7"/>
    <w:rsid w:val="00231CF2"/>
    <w:rsid w:val="00232A50"/>
    <w:rsid w:val="00234B23"/>
    <w:rsid w:val="002350AC"/>
    <w:rsid w:val="00235C2C"/>
    <w:rsid w:val="002441F1"/>
    <w:rsid w:val="00246C49"/>
    <w:rsid w:val="002510FD"/>
    <w:rsid w:val="00264D55"/>
    <w:rsid w:val="00265467"/>
    <w:rsid w:val="00276CA3"/>
    <w:rsid w:val="00281151"/>
    <w:rsid w:val="00281DE3"/>
    <w:rsid w:val="00283FC7"/>
    <w:rsid w:val="0028418F"/>
    <w:rsid w:val="00286D29"/>
    <w:rsid w:val="00286ECB"/>
    <w:rsid w:val="0028738B"/>
    <w:rsid w:val="002902FD"/>
    <w:rsid w:val="00290C4E"/>
    <w:rsid w:val="00296D44"/>
    <w:rsid w:val="002A2294"/>
    <w:rsid w:val="002A58EF"/>
    <w:rsid w:val="002B0E0C"/>
    <w:rsid w:val="002B1064"/>
    <w:rsid w:val="002C6DFB"/>
    <w:rsid w:val="002D4865"/>
    <w:rsid w:val="002D6AC7"/>
    <w:rsid w:val="002E1B2F"/>
    <w:rsid w:val="002E59F9"/>
    <w:rsid w:val="002E676C"/>
    <w:rsid w:val="002E6B1F"/>
    <w:rsid w:val="002F03CC"/>
    <w:rsid w:val="002F06E7"/>
    <w:rsid w:val="002F0B5C"/>
    <w:rsid w:val="002F15DC"/>
    <w:rsid w:val="002F3B07"/>
    <w:rsid w:val="002F51E6"/>
    <w:rsid w:val="00303939"/>
    <w:rsid w:val="0031065F"/>
    <w:rsid w:val="003120D0"/>
    <w:rsid w:val="003300B8"/>
    <w:rsid w:val="00331655"/>
    <w:rsid w:val="00332D5A"/>
    <w:rsid w:val="00333442"/>
    <w:rsid w:val="003346B2"/>
    <w:rsid w:val="003353D8"/>
    <w:rsid w:val="00344D80"/>
    <w:rsid w:val="00346CFB"/>
    <w:rsid w:val="00357595"/>
    <w:rsid w:val="0036408B"/>
    <w:rsid w:val="00365035"/>
    <w:rsid w:val="00371CD2"/>
    <w:rsid w:val="0038219F"/>
    <w:rsid w:val="00384FC6"/>
    <w:rsid w:val="00385D41"/>
    <w:rsid w:val="0039021A"/>
    <w:rsid w:val="003913DE"/>
    <w:rsid w:val="0039182A"/>
    <w:rsid w:val="00393383"/>
    <w:rsid w:val="00395D1D"/>
    <w:rsid w:val="003A3080"/>
    <w:rsid w:val="003B0451"/>
    <w:rsid w:val="003B0EF0"/>
    <w:rsid w:val="003C0D4B"/>
    <w:rsid w:val="003C2934"/>
    <w:rsid w:val="003C4D41"/>
    <w:rsid w:val="003C5369"/>
    <w:rsid w:val="003C6D5B"/>
    <w:rsid w:val="003E2CE7"/>
    <w:rsid w:val="003E30C6"/>
    <w:rsid w:val="003E3F23"/>
    <w:rsid w:val="003E67B0"/>
    <w:rsid w:val="003F3A77"/>
    <w:rsid w:val="00401C14"/>
    <w:rsid w:val="00410629"/>
    <w:rsid w:val="004200ED"/>
    <w:rsid w:val="0042199F"/>
    <w:rsid w:val="00425029"/>
    <w:rsid w:val="00426237"/>
    <w:rsid w:val="00435EBB"/>
    <w:rsid w:val="004444A9"/>
    <w:rsid w:val="004538D0"/>
    <w:rsid w:val="00456D77"/>
    <w:rsid w:val="00467E0E"/>
    <w:rsid w:val="004705D3"/>
    <w:rsid w:val="004740F1"/>
    <w:rsid w:val="0047731D"/>
    <w:rsid w:val="00486BD1"/>
    <w:rsid w:val="00490445"/>
    <w:rsid w:val="004916C0"/>
    <w:rsid w:val="00492AC8"/>
    <w:rsid w:val="00493040"/>
    <w:rsid w:val="004932CD"/>
    <w:rsid w:val="00495245"/>
    <w:rsid w:val="00497616"/>
    <w:rsid w:val="004A3DEA"/>
    <w:rsid w:val="004B4675"/>
    <w:rsid w:val="004B4A60"/>
    <w:rsid w:val="004C4821"/>
    <w:rsid w:val="004C5B9A"/>
    <w:rsid w:val="004C6A63"/>
    <w:rsid w:val="004C7264"/>
    <w:rsid w:val="004E08B4"/>
    <w:rsid w:val="004E78CE"/>
    <w:rsid w:val="004F0418"/>
    <w:rsid w:val="004F763B"/>
    <w:rsid w:val="00500DD7"/>
    <w:rsid w:val="00502794"/>
    <w:rsid w:val="005029A6"/>
    <w:rsid w:val="005125D2"/>
    <w:rsid w:val="00520568"/>
    <w:rsid w:val="00521618"/>
    <w:rsid w:val="0052436C"/>
    <w:rsid w:val="00524A36"/>
    <w:rsid w:val="00533566"/>
    <w:rsid w:val="0054023A"/>
    <w:rsid w:val="00546332"/>
    <w:rsid w:val="00555EEC"/>
    <w:rsid w:val="005668E1"/>
    <w:rsid w:val="005748D0"/>
    <w:rsid w:val="005749E5"/>
    <w:rsid w:val="0058264A"/>
    <w:rsid w:val="00587D63"/>
    <w:rsid w:val="005922F4"/>
    <w:rsid w:val="005A00CB"/>
    <w:rsid w:val="005A0D78"/>
    <w:rsid w:val="005A392E"/>
    <w:rsid w:val="005A3DCD"/>
    <w:rsid w:val="005A4EFB"/>
    <w:rsid w:val="005B0EAD"/>
    <w:rsid w:val="005B227A"/>
    <w:rsid w:val="005B235B"/>
    <w:rsid w:val="005B2F89"/>
    <w:rsid w:val="005B5DD3"/>
    <w:rsid w:val="005C14E9"/>
    <w:rsid w:val="005D05DB"/>
    <w:rsid w:val="005E28D5"/>
    <w:rsid w:val="005E2ACA"/>
    <w:rsid w:val="005E324B"/>
    <w:rsid w:val="005E5078"/>
    <w:rsid w:val="005E5745"/>
    <w:rsid w:val="005F0AB6"/>
    <w:rsid w:val="005F1126"/>
    <w:rsid w:val="005FF2E6"/>
    <w:rsid w:val="006046B0"/>
    <w:rsid w:val="00606CF5"/>
    <w:rsid w:val="00612D49"/>
    <w:rsid w:val="00613C55"/>
    <w:rsid w:val="00615A9B"/>
    <w:rsid w:val="00626BDB"/>
    <w:rsid w:val="0063518F"/>
    <w:rsid w:val="00637D05"/>
    <w:rsid w:val="00637ECE"/>
    <w:rsid w:val="006523BB"/>
    <w:rsid w:val="0065709B"/>
    <w:rsid w:val="006600AD"/>
    <w:rsid w:val="006619A8"/>
    <w:rsid w:val="0066200F"/>
    <w:rsid w:val="00663681"/>
    <w:rsid w:val="006704D5"/>
    <w:rsid w:val="006717B3"/>
    <w:rsid w:val="00674BA1"/>
    <w:rsid w:val="00676A78"/>
    <w:rsid w:val="00677E57"/>
    <w:rsid w:val="00681964"/>
    <w:rsid w:val="00690135"/>
    <w:rsid w:val="00697B0D"/>
    <w:rsid w:val="006A32BD"/>
    <w:rsid w:val="006B3A0A"/>
    <w:rsid w:val="006B720F"/>
    <w:rsid w:val="006B7666"/>
    <w:rsid w:val="006C089F"/>
    <w:rsid w:val="006C2D26"/>
    <w:rsid w:val="006C713F"/>
    <w:rsid w:val="006D74C9"/>
    <w:rsid w:val="006E23F2"/>
    <w:rsid w:val="006E3339"/>
    <w:rsid w:val="006F16BB"/>
    <w:rsid w:val="006F349E"/>
    <w:rsid w:val="00705074"/>
    <w:rsid w:val="00705593"/>
    <w:rsid w:val="0070565D"/>
    <w:rsid w:val="007111B1"/>
    <w:rsid w:val="0072263B"/>
    <w:rsid w:val="00723743"/>
    <w:rsid w:val="00731271"/>
    <w:rsid w:val="007318A6"/>
    <w:rsid w:val="0073556A"/>
    <w:rsid w:val="0074133F"/>
    <w:rsid w:val="0075066A"/>
    <w:rsid w:val="00753784"/>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A32E9"/>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17191"/>
    <w:rsid w:val="008200B3"/>
    <w:rsid w:val="00832AD1"/>
    <w:rsid w:val="008335C0"/>
    <w:rsid w:val="00835B75"/>
    <w:rsid w:val="00836803"/>
    <w:rsid w:val="008538AB"/>
    <w:rsid w:val="00854D21"/>
    <w:rsid w:val="00856290"/>
    <w:rsid w:val="00857DF3"/>
    <w:rsid w:val="00863F6B"/>
    <w:rsid w:val="0086464F"/>
    <w:rsid w:val="00864AA7"/>
    <w:rsid w:val="00870605"/>
    <w:rsid w:val="008745F2"/>
    <w:rsid w:val="00887453"/>
    <w:rsid w:val="0089144D"/>
    <w:rsid w:val="008953A0"/>
    <w:rsid w:val="008A612D"/>
    <w:rsid w:val="008A6E0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2427A"/>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971E4"/>
    <w:rsid w:val="00997930"/>
    <w:rsid w:val="009B11EA"/>
    <w:rsid w:val="009C1351"/>
    <w:rsid w:val="009C5501"/>
    <w:rsid w:val="009C6359"/>
    <w:rsid w:val="009C6EF2"/>
    <w:rsid w:val="009D098F"/>
    <w:rsid w:val="009D28F2"/>
    <w:rsid w:val="009D32C8"/>
    <w:rsid w:val="009E582E"/>
    <w:rsid w:val="009E7759"/>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3DAE"/>
    <w:rsid w:val="00AC59AF"/>
    <w:rsid w:val="00AC66CB"/>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6843"/>
    <w:rsid w:val="00B34D42"/>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4923"/>
    <w:rsid w:val="00C86D4D"/>
    <w:rsid w:val="00C90708"/>
    <w:rsid w:val="00C92E81"/>
    <w:rsid w:val="00C9380D"/>
    <w:rsid w:val="00CA0BE4"/>
    <w:rsid w:val="00CA2389"/>
    <w:rsid w:val="00CA3DF8"/>
    <w:rsid w:val="00CB0F0F"/>
    <w:rsid w:val="00CB0F5F"/>
    <w:rsid w:val="00CB2216"/>
    <w:rsid w:val="00CC061A"/>
    <w:rsid w:val="00CC407E"/>
    <w:rsid w:val="00CC5A71"/>
    <w:rsid w:val="00CC77E1"/>
    <w:rsid w:val="00CC7FA7"/>
    <w:rsid w:val="00CD1F76"/>
    <w:rsid w:val="00CD637E"/>
    <w:rsid w:val="00CE41E7"/>
    <w:rsid w:val="00CE4D36"/>
    <w:rsid w:val="00CE59F6"/>
    <w:rsid w:val="00CF266D"/>
    <w:rsid w:val="00D00464"/>
    <w:rsid w:val="00D0491E"/>
    <w:rsid w:val="00D05C21"/>
    <w:rsid w:val="00D06BF7"/>
    <w:rsid w:val="00D118BD"/>
    <w:rsid w:val="00D15725"/>
    <w:rsid w:val="00D15847"/>
    <w:rsid w:val="00D26903"/>
    <w:rsid w:val="00D26D7A"/>
    <w:rsid w:val="00D30599"/>
    <w:rsid w:val="00D36644"/>
    <w:rsid w:val="00D378FA"/>
    <w:rsid w:val="00D411C8"/>
    <w:rsid w:val="00D430F2"/>
    <w:rsid w:val="00D432DA"/>
    <w:rsid w:val="00D4332B"/>
    <w:rsid w:val="00D44DC0"/>
    <w:rsid w:val="00D45BD1"/>
    <w:rsid w:val="00D557ED"/>
    <w:rsid w:val="00D61A52"/>
    <w:rsid w:val="00D62B93"/>
    <w:rsid w:val="00D62D82"/>
    <w:rsid w:val="00D711A2"/>
    <w:rsid w:val="00D7537C"/>
    <w:rsid w:val="00D7792A"/>
    <w:rsid w:val="00D813BE"/>
    <w:rsid w:val="00D8312B"/>
    <w:rsid w:val="00D92F46"/>
    <w:rsid w:val="00DA262B"/>
    <w:rsid w:val="00DA47FB"/>
    <w:rsid w:val="00DB242E"/>
    <w:rsid w:val="00DB3E51"/>
    <w:rsid w:val="00DB5E28"/>
    <w:rsid w:val="00DB5E51"/>
    <w:rsid w:val="00DC1121"/>
    <w:rsid w:val="00DC1C19"/>
    <w:rsid w:val="00DD79C4"/>
    <w:rsid w:val="00DE12E3"/>
    <w:rsid w:val="00DE739C"/>
    <w:rsid w:val="00DE78A9"/>
    <w:rsid w:val="00DF0558"/>
    <w:rsid w:val="00DF3A25"/>
    <w:rsid w:val="00E0115E"/>
    <w:rsid w:val="00E0167B"/>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14B5"/>
    <w:rsid w:val="00EA311E"/>
    <w:rsid w:val="00EA3AAE"/>
    <w:rsid w:val="00EA3BBA"/>
    <w:rsid w:val="00EA3C67"/>
    <w:rsid w:val="00EA3C68"/>
    <w:rsid w:val="00EA467B"/>
    <w:rsid w:val="00EA4C0A"/>
    <w:rsid w:val="00EA7D58"/>
    <w:rsid w:val="00EB0D33"/>
    <w:rsid w:val="00EB359A"/>
    <w:rsid w:val="00EB3932"/>
    <w:rsid w:val="00EB4EBE"/>
    <w:rsid w:val="00EB6A40"/>
    <w:rsid w:val="00EB6E23"/>
    <w:rsid w:val="00EC0B41"/>
    <w:rsid w:val="00ED1239"/>
    <w:rsid w:val="00ED15C3"/>
    <w:rsid w:val="00ED6E92"/>
    <w:rsid w:val="00EE0767"/>
    <w:rsid w:val="00EE2BF4"/>
    <w:rsid w:val="00EE3859"/>
    <w:rsid w:val="00EE4A3B"/>
    <w:rsid w:val="00EE76D4"/>
    <w:rsid w:val="00F014D7"/>
    <w:rsid w:val="00F1451E"/>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0C1B"/>
    <w:rsid w:val="00F61BC2"/>
    <w:rsid w:val="00F6320F"/>
    <w:rsid w:val="00F65898"/>
    <w:rsid w:val="00F65F30"/>
    <w:rsid w:val="00F727EE"/>
    <w:rsid w:val="00F7598B"/>
    <w:rsid w:val="00F77AA4"/>
    <w:rsid w:val="00F8111B"/>
    <w:rsid w:val="00F82C9B"/>
    <w:rsid w:val="00F92484"/>
    <w:rsid w:val="00F9300E"/>
    <w:rsid w:val="00F935BA"/>
    <w:rsid w:val="00F93A53"/>
    <w:rsid w:val="00FA143C"/>
    <w:rsid w:val="00FA268F"/>
    <w:rsid w:val="00FA2833"/>
    <w:rsid w:val="00FA2D4B"/>
    <w:rsid w:val="00FA302C"/>
    <w:rsid w:val="00FB4B0C"/>
    <w:rsid w:val="00FC1CAB"/>
    <w:rsid w:val="00FC442C"/>
    <w:rsid w:val="00FD036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en-GB" TargetMode="External"/><Relationship Id="rId2" Type="http://schemas.openxmlformats.org/officeDocument/2006/relationships/customXml" Target="../customXml/item2.xml"/><Relationship Id="rId16" Type="http://schemas.openxmlformats.org/officeDocument/2006/relationships/hyperlink" Target="https://optumwellbeing.com/newthismonth/en-G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en-GB"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2024-06-28T20:11:00Z</dcterms:created>
  <dcterms:modified xsi:type="dcterms:W3CDTF">2024-07-24T18:48:00Z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