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0541" w14:textId="3BABEA31" w:rsidR="006D703C" w:rsidRDefault="005345E5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Prevención y recuperación ante el</w:t>
      </w:r>
      <w:r w:rsidR="00A5731C">
        <w:rPr>
          <w:rFonts w:ascii="Arial" w:hAnsi="Arial" w:cs="Arial"/>
          <w:b/>
          <w:bCs/>
          <w:color w:val="002677"/>
          <w:sz w:val="56"/>
          <w:szCs w:val="56"/>
          <w:lang w:val="es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suicidio</w:t>
      </w:r>
    </w:p>
    <w:p w14:paraId="3487096D" w14:textId="49FFC8F6" w:rsidR="009912C7" w:rsidRPr="00C417EA" w:rsidRDefault="009912C7" w:rsidP="009912C7">
      <w:pPr>
        <w:spacing w:after="240" w:line="276" w:lineRule="auto"/>
        <w:rPr>
          <w:rFonts w:ascii="Arial" w:hAnsi="Arial" w:cs="Arial"/>
          <w:color w:val="002060"/>
          <w:sz w:val="24"/>
          <w:szCs w:val="24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4"/>
          <w:szCs w:val="24"/>
          <w:lang w:val="es"/>
        </w:rPr>
        <w:t>El suicidio y los trastornos por consumo de sustancias son más comunes de lo que la mayoría de la gente piensa. Este mes exploramos estos temas y brindamos recursos y</w:t>
      </w:r>
      <w:r w:rsidR="00A5731C">
        <w:rPr>
          <w:rFonts w:ascii="Arial" w:hAnsi="Arial" w:cs="Arial"/>
          <w:color w:val="002060"/>
          <w:sz w:val="24"/>
          <w:szCs w:val="24"/>
          <w:lang w:val="es"/>
        </w:rPr>
        <w:t> </w:t>
      </w:r>
      <w:r>
        <w:rPr>
          <w:rFonts w:ascii="Arial" w:hAnsi="Arial" w:cs="Arial"/>
          <w:color w:val="002060"/>
          <w:sz w:val="24"/>
          <w:szCs w:val="24"/>
          <w:lang w:val="es"/>
        </w:rPr>
        <w:t>herramientas para ayudarlos a usted y a las personas cercanas a usted.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25D3649F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Esto es lo que incluye el paquete de herramientas de participación de este mes:</w:t>
            </w:r>
          </w:p>
          <w:p w14:paraId="44EC3932" w14:textId="4FD11555" w:rsidR="00816FF5" w:rsidRPr="00E63BD9" w:rsidRDefault="000E1A9E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lang w:val="es"/>
              </w:rPr>
              <w:t xml:space="preserve">Un </w:t>
            </w: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tema popular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sobre crear una red de apoyo de recuperación.</w:t>
            </w:r>
          </w:p>
          <w:p w14:paraId="1FD2C65E" w14:textId="77777777" w:rsidR="009B4C60" w:rsidRPr="00E63BD9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Artículos destacados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sobre:</w:t>
            </w:r>
          </w:p>
          <w:p w14:paraId="6A3F0FD7" w14:textId="77777777" w:rsidR="009B4C60" w:rsidRPr="00E63BD9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color w:val="5A5A5A"/>
                <w:lang w:val="es"/>
              </w:rPr>
              <w:t>Por qué es importante comunicarse con los seres queridos que parecen estar bien.</w:t>
            </w:r>
          </w:p>
          <w:p w14:paraId="4E52F965" w14:textId="77777777" w:rsidR="009B4C60" w:rsidRPr="00E63BD9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color w:val="5A5A5A"/>
                <w:lang w:val="es"/>
              </w:rPr>
              <w:t>Sensibilización por el Día Mundial para la Prevención del Suicidio.</w:t>
            </w:r>
          </w:p>
          <w:p w14:paraId="02A4431B" w14:textId="77777777" w:rsidR="009B4C60" w:rsidRPr="00E63BD9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color w:val="5A5A5A"/>
                <w:lang w:val="es"/>
              </w:rPr>
              <w:t>Crecimiento, prevención y tratamiento del consumo y abuso de opioides.</w:t>
            </w:r>
          </w:p>
          <w:p w14:paraId="69BFCFFA" w14:textId="294BFA2E" w:rsidR="00E63430" w:rsidRPr="00E63BD9" w:rsidRDefault="0038214A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color w:val="5A5A5A"/>
                <w:lang w:val="es"/>
              </w:rPr>
              <w:t>Cinco cosas que debe incluir en su botiquín de emergencia de salud mental.</w:t>
            </w:r>
          </w:p>
          <w:p w14:paraId="2E921AEA" w14:textId="3C15BE84" w:rsidR="0038214A" w:rsidRPr="00E63BD9" w:rsidRDefault="0038214A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Preguntas frecuentes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sobre qué hacer durante una emergencia de salud mental.</w:t>
            </w:r>
          </w:p>
          <w:p w14:paraId="00AFA895" w14:textId="12178868" w:rsidR="00CF5028" w:rsidRPr="00E63BD9" w:rsidRDefault="00CF502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Guía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para cuidadores sobre cómo brindar apoyo para tomar decisiones.</w:t>
            </w:r>
          </w:p>
          <w:p w14:paraId="67427B25" w14:textId="112312CD" w:rsidR="004C141D" w:rsidRPr="00E63BD9" w:rsidRDefault="002922E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Consejos de autocuidado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para personas que ayudan a cuidar a alguien en recuperación.</w:t>
            </w:r>
          </w:p>
          <w:p w14:paraId="7989FADA" w14:textId="5C56D6A2" w:rsidR="004C7FA3" w:rsidRPr="00E63BD9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 xml:space="preserve">Hoja de trabajo interactiva </w:t>
            </w:r>
            <w:r>
              <w:rPr>
                <w:rFonts w:ascii="Arial" w:hAnsi="Arial" w:cs="Arial"/>
                <w:color w:val="5A5A5A"/>
                <w:lang w:val="es"/>
              </w:rPr>
              <w:t>para crear afirmaciones positivas para empoderarse.</w:t>
            </w:r>
          </w:p>
          <w:p w14:paraId="6B74DAED" w14:textId="650A0AA2" w:rsidR="004C7FA3" w:rsidRPr="00E63BD9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Enlace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para que los miembros puedan acceder de forma fácil al portal de beneficios.</w:t>
            </w:r>
          </w:p>
          <w:bookmarkEnd w:id="2"/>
          <w:bookmarkEnd w:id="3"/>
          <w:bookmarkEnd w:id="4"/>
          <w:p w14:paraId="09C9909E" w14:textId="51B62AED" w:rsidR="002C59A2" w:rsidRPr="00E63BD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Curso de capacitación para miembros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sobre prevención del suicidio.</w:t>
            </w:r>
          </w:p>
          <w:p w14:paraId="40B1A0FA" w14:textId="1F6725EB" w:rsidR="00EC3EF3" w:rsidRPr="00E06462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Recursos de capacitación para gerentes</w:t>
            </w:r>
            <w:r>
              <w:rPr>
                <w:rFonts w:ascii="Arial" w:hAnsi="Arial" w:cs="Arial"/>
                <w:color w:val="5A5A5A"/>
                <w:lang w:val="es"/>
              </w:rPr>
              <w:t>, incluidos líderes que apoyan la recuperación en el lugar de trabajo.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4B2FCB0" w:rsidR="00F915FD" w:rsidRPr="00E06462" w:rsidRDefault="00E06462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begin"/>
      </w:r>
      <w:r w:rsidR="004262BC">
        <w:rPr>
          <w:rFonts w:ascii="Arial" w:eastAsia="Times New Roman" w:hAnsi="Arial" w:cs="Arial"/>
          <w:sz w:val="24"/>
          <w:szCs w:val="24"/>
          <w:lang w:val="es"/>
        </w:rPr>
        <w:instrText>HYPERLINK "https://optumwellbeing.com/newthismonth/es"</w:instrText>
      </w:r>
      <w:r>
        <w:rPr>
          <w:rFonts w:ascii="Arial" w:eastAsia="Times New Roman" w:hAnsi="Arial" w:cs="Arial"/>
          <w:sz w:val="24"/>
          <w:szCs w:val="24"/>
          <w:lang w:val="es"/>
        </w:rPr>
      </w:r>
      <w:r>
        <w:rPr>
          <w:rFonts w:ascii="Arial" w:eastAsia="Times New Roman" w:hAnsi="Arial" w:cs="Arial"/>
          <w:sz w:val="24"/>
          <w:szCs w:val="24"/>
          <w:lang w:val="es"/>
        </w:rPr>
        <w:fldChar w:fldCharType="separate"/>
      </w:r>
      <w:r w:rsidR="00E63BD9" w:rsidRPr="00E06462">
        <w:rPr>
          <w:rStyle w:val="Hyperlink"/>
          <w:rFonts w:ascii="Arial" w:eastAsia="Times New Roman" w:hAnsi="Arial" w:cs="Arial"/>
          <w:sz w:val="24"/>
          <w:szCs w:val="24"/>
          <w:lang w:val="es"/>
        </w:rPr>
        <w:t>Ver el paquete de herramientas</w:t>
      </w:r>
    </w:p>
    <w:p w14:paraId="41E1AB0E" w14:textId="3C235100" w:rsidR="00F915FD" w:rsidRDefault="00E06462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end"/>
      </w: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 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E06462">
        <w:trPr>
          <w:trHeight w:val="622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4D8D0CB" w:rsidR="00775D33" w:rsidRPr="00C417EA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Temas más recientes: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</w:t>
            </w:r>
            <w:r w:rsidR="00A5731C">
              <w:rPr>
                <w:rFonts w:ascii="Arial" w:hAnsi="Arial" w:cs="Arial"/>
                <w:color w:val="5A5A5A"/>
                <w:lang w:val="es"/>
              </w:rPr>
              <w:t>a</w:t>
            </w:r>
            <w:r>
              <w:rPr>
                <w:rFonts w:ascii="Arial" w:hAnsi="Arial" w:cs="Arial"/>
                <w:color w:val="5A5A5A"/>
                <w:lang w:val="es"/>
              </w:rPr>
              <w:t>cceda a contenido actualizado centrado en un tema nuevo cada mes.</w:t>
            </w:r>
          </w:p>
        </w:tc>
      </w:tr>
      <w:tr w:rsidR="00EB6622" w14:paraId="19474739" w14:textId="77777777" w:rsidTr="00E06462">
        <w:trPr>
          <w:trHeight w:val="661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03BEE57" w:rsidR="00775D33" w:rsidRPr="00C417EA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Más recursos: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</w:t>
            </w:r>
            <w:r w:rsidR="00A5731C">
              <w:rPr>
                <w:rFonts w:ascii="Arial" w:hAnsi="Arial" w:cs="Arial"/>
                <w:color w:val="5A5A5A"/>
                <w:lang w:val="es"/>
              </w:rPr>
              <w:t>a</w:t>
            </w:r>
            <w:r>
              <w:rPr>
                <w:rFonts w:ascii="Arial" w:hAnsi="Arial" w:cs="Arial"/>
                <w:color w:val="5A5A5A"/>
                <w:lang w:val="es"/>
              </w:rPr>
              <w:t>cceda a recursos y herramientas adicionales de autoayuda.</w:t>
            </w:r>
          </w:p>
        </w:tc>
      </w:tr>
      <w:tr w:rsidR="00EB6622" w14:paraId="4F263DE7" w14:textId="77777777" w:rsidTr="00E06462">
        <w:trPr>
          <w:trHeight w:val="83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178B169" w:rsidR="00775D33" w:rsidRPr="00C417EA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Biblioteca de contenidos: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</w:t>
            </w:r>
            <w:r w:rsidR="00A5731C">
              <w:rPr>
                <w:rFonts w:ascii="Arial" w:hAnsi="Arial" w:cs="Arial"/>
                <w:color w:val="5A5A5A"/>
                <w:lang w:val="es"/>
              </w:rPr>
              <w:t>a</w:t>
            </w:r>
            <w:r>
              <w:rPr>
                <w:rFonts w:ascii="Arial" w:hAnsi="Arial" w:cs="Arial"/>
                <w:color w:val="5A5A5A"/>
                <w:lang w:val="es"/>
              </w:rPr>
              <w:t>cceda permanentemente a su contenido favorito.</w:t>
            </w:r>
          </w:p>
        </w:tc>
      </w:tr>
      <w:tr w:rsidR="00EB6622" w14:paraId="5E0BCAC7" w14:textId="77777777" w:rsidTr="00E06462">
        <w:trPr>
          <w:trHeight w:val="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49889EB" w:rsidR="00775D33" w:rsidRPr="00C417EA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>
              <w:rPr>
                <w:rFonts w:ascii="Arial" w:hAnsi="Arial" w:cs="Arial"/>
                <w:b/>
                <w:bCs/>
                <w:color w:val="5A5A5A"/>
                <w:lang w:val="es"/>
              </w:rPr>
              <w:t>Apoyo para todos: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 </w:t>
            </w:r>
            <w:r w:rsidR="00A5731C">
              <w:rPr>
                <w:rFonts w:ascii="Arial" w:hAnsi="Arial" w:cs="Arial"/>
                <w:color w:val="5A5A5A"/>
                <w:lang w:val="es"/>
              </w:rPr>
              <w:t>c</w:t>
            </w:r>
            <w:r>
              <w:rPr>
                <w:rFonts w:ascii="Arial" w:hAnsi="Arial" w:cs="Arial"/>
                <w:color w:val="5A5A5A"/>
                <w:lang w:val="es"/>
              </w:rPr>
              <w:t xml:space="preserve">omparta los paquetes de herramientas con quienes piense que puedan estar interesados. </w:t>
            </w:r>
          </w:p>
        </w:tc>
      </w:tr>
    </w:tbl>
    <w:p w14:paraId="6DDFF971" w14:textId="5ED62060" w:rsidR="00775D33" w:rsidRDefault="00775D33" w:rsidP="004E6646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462C7" w14:textId="77777777" w:rsidR="008B5D98" w:rsidRDefault="008B5D98" w:rsidP="00E32C7E">
      <w:pPr>
        <w:spacing w:after="0" w:line="240" w:lineRule="auto"/>
      </w:pPr>
      <w:r>
        <w:separator/>
      </w:r>
    </w:p>
  </w:endnote>
  <w:endnote w:type="continuationSeparator" w:id="0">
    <w:p w14:paraId="1BC0F6B7" w14:textId="77777777" w:rsidR="008B5D98" w:rsidRDefault="008B5D9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A43E" w14:textId="77777777" w:rsidR="008B5D98" w:rsidRDefault="008B5D98" w:rsidP="00E32C7E">
      <w:pPr>
        <w:spacing w:after="0" w:line="240" w:lineRule="auto"/>
      </w:pPr>
      <w:r>
        <w:separator/>
      </w:r>
    </w:p>
  </w:footnote>
  <w:footnote w:type="continuationSeparator" w:id="0">
    <w:p w14:paraId="071BC304" w14:textId="77777777" w:rsidR="008B5D98" w:rsidRDefault="008B5D9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7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8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9"/>
  </w:num>
  <w:num w:numId="18" w16cid:durableId="244652806">
    <w:abstractNumId w:val="3"/>
  </w:num>
  <w:num w:numId="19" w16cid:durableId="898438552">
    <w:abstractNumId w:val="11"/>
  </w:num>
  <w:num w:numId="20" w16cid:durableId="1853883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50B0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0619"/>
    <w:rsid w:val="000717CD"/>
    <w:rsid w:val="000723DE"/>
    <w:rsid w:val="00073007"/>
    <w:rsid w:val="000817B3"/>
    <w:rsid w:val="00083267"/>
    <w:rsid w:val="00085357"/>
    <w:rsid w:val="00085478"/>
    <w:rsid w:val="00087736"/>
    <w:rsid w:val="000878EF"/>
    <w:rsid w:val="00087A49"/>
    <w:rsid w:val="00092063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4A0A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78A7"/>
    <w:rsid w:val="00280BD0"/>
    <w:rsid w:val="002922E6"/>
    <w:rsid w:val="002973DE"/>
    <w:rsid w:val="002A7699"/>
    <w:rsid w:val="002B0CC4"/>
    <w:rsid w:val="002B1064"/>
    <w:rsid w:val="002B2023"/>
    <w:rsid w:val="002B4046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3F50C2"/>
    <w:rsid w:val="00401C14"/>
    <w:rsid w:val="0042199F"/>
    <w:rsid w:val="004262BC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E6646"/>
    <w:rsid w:val="004F7E82"/>
    <w:rsid w:val="00514218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2362"/>
    <w:rsid w:val="00583768"/>
    <w:rsid w:val="005A115B"/>
    <w:rsid w:val="005A4D8B"/>
    <w:rsid w:val="005B0EAD"/>
    <w:rsid w:val="005B2F89"/>
    <w:rsid w:val="005B4902"/>
    <w:rsid w:val="005B4905"/>
    <w:rsid w:val="005C16A7"/>
    <w:rsid w:val="005C7951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1F6E"/>
    <w:rsid w:val="006F349E"/>
    <w:rsid w:val="0070764E"/>
    <w:rsid w:val="00713A0F"/>
    <w:rsid w:val="00715336"/>
    <w:rsid w:val="0071562E"/>
    <w:rsid w:val="0072677D"/>
    <w:rsid w:val="00731EE2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8A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D98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E6F73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227"/>
    <w:rsid w:val="009A0465"/>
    <w:rsid w:val="009A355B"/>
    <w:rsid w:val="009A3CAA"/>
    <w:rsid w:val="009B4C60"/>
    <w:rsid w:val="009C0DC8"/>
    <w:rsid w:val="009C131F"/>
    <w:rsid w:val="009C1BCA"/>
    <w:rsid w:val="009C6616"/>
    <w:rsid w:val="009D127C"/>
    <w:rsid w:val="009D32C8"/>
    <w:rsid w:val="009F154D"/>
    <w:rsid w:val="00A00954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5731C"/>
    <w:rsid w:val="00A600D7"/>
    <w:rsid w:val="00A669E0"/>
    <w:rsid w:val="00A725C9"/>
    <w:rsid w:val="00A7672D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3A6B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417EA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3AB7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DF5248"/>
    <w:rsid w:val="00E04562"/>
    <w:rsid w:val="00E06462"/>
    <w:rsid w:val="00E06AFD"/>
    <w:rsid w:val="00E12405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3BD9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1FF"/>
    <w:rsid w:val="00EA5B29"/>
    <w:rsid w:val="00EA7061"/>
    <w:rsid w:val="00EB33DB"/>
    <w:rsid w:val="00EB3B12"/>
    <w:rsid w:val="00EB6622"/>
    <w:rsid w:val="00EB6E23"/>
    <w:rsid w:val="00EC0A72"/>
    <w:rsid w:val="00EC1B2D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0446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C4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Bykov</cp:lastModifiedBy>
  <cp:revision>12</cp:revision>
  <dcterms:created xsi:type="dcterms:W3CDTF">2024-06-27T21:25:00Z</dcterms:created>
  <dcterms:modified xsi:type="dcterms:W3CDTF">2024-07-25T09:04:00Z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