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643C5E4" w:rsidR="006D703C" w:rsidRPr="004651AE" w:rsidRDefault="006D703C" w:rsidP="00990806">
      <w:pPr>
        <w:spacing w:before="240" w:after="0" w:line="276" w:lineRule="auto"/>
        <w:rPr>
          <w:rFonts w:ascii="Arial" w:hAnsi="Arial" w:cs="Arial"/>
          <w:b/>
          <w:bCs/>
          <w:color w:val="002677"/>
          <w:sz w:val="52"/>
          <w:szCs w:val="52"/>
        </w:rPr>
      </w:pPr>
      <w:bookmarkStart w:id="0" w:name="_Hlk138686732"/>
      <w:r w:rsidRPr="004651AE">
        <w:rPr>
          <w:rFonts w:ascii="Arial" w:hAnsi="Arial" w:cs="Arial"/>
          <w:b/>
          <w:bCs/>
          <w:color w:val="002677"/>
          <w:sz w:val="52"/>
          <w:szCs w:val="52"/>
          <w:lang w:val="th"/>
        </w:rPr>
        <w:t xml:space="preserve">การป้องกันการฆ่าตัวตายและการฟื้นตัว </w:t>
      </w:r>
    </w:p>
    <w:p w14:paraId="07B1326E" w14:textId="1D954D91" w:rsidR="0035546C" w:rsidRPr="004651AE" w:rsidRDefault="008B5EAE" w:rsidP="00990806">
      <w:pPr>
        <w:spacing w:before="240" w:after="0" w:line="276" w:lineRule="auto"/>
        <w:rPr>
          <w:rFonts w:ascii="Arial" w:hAnsi="Arial" w:cs="Arial"/>
          <w:color w:val="002677"/>
          <w:sz w:val="24"/>
          <w:szCs w:val="24"/>
        </w:rPr>
      </w:pPr>
      <w:bookmarkStart w:id="1" w:name="_Hlk138686771"/>
      <w:bookmarkEnd w:id="0"/>
      <w:r w:rsidRPr="004651AE">
        <w:rPr>
          <w:rFonts w:ascii="Arial" w:hAnsi="Arial" w:cs="Arial"/>
          <w:color w:val="002677"/>
          <w:sz w:val="24"/>
          <w:szCs w:val="24"/>
          <w:lang w:val="th"/>
        </w:rPr>
        <w:t>ปัญหาการฆ่าตัวตายและความผิดปกติจากการใช้สารเสพติดเป็นหัวข้อที่เข้าใจยาก แต่แม้ในช่วงเวลาและสถานการณ์ที่ยากลำบากที่สุด ก็ยังมีความหวังมากมาย การฆ่าตัวตายสามารถป้องกันได้ และความผิดปกติจากการใช้สารเสพติดสามารถรักษาได้ ผู้คนหลายล้านคนทั่วโลกใช้ชีวิตอย่างมีสุขภาพดีในช่วงฟื้นตัว ในเดือนนี้ เรียนรู้เพิ่มเติมเกี่ยวกับสุขภาพจิตและความผิดปกติจากการใช้สารเสพติด และวิธีการหล่อเลี้ยงความหวัง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651AE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4651AE" w:rsidRDefault="0007300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002677"/>
                <w:sz w:val="24"/>
                <w:szCs w:val="24"/>
              </w:rPr>
            </w:pPr>
            <w:r w:rsidRPr="004651AE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th"/>
              </w:rPr>
              <w:t>ในชุดเครื่องมือการมีส่วนร่วมของเดือนนี้ คุณจะพบกับ:</w:t>
            </w:r>
          </w:p>
          <w:p w14:paraId="0BDA478D" w14:textId="06B7C540" w:rsidR="00EC3EF3" w:rsidRPr="004651AE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bookmarkStart w:id="2" w:name="_Hlk132989508"/>
            <w:bookmarkStart w:id="3" w:name="_Hlk127259406"/>
            <w:r w:rsidRPr="004651AE">
              <w:rPr>
                <w:rFonts w:ascii="Arial" w:hAnsi="Arial" w:cs="Arial"/>
                <w:b/>
                <w:bCs/>
                <w:color w:val="5A5A5A"/>
                <w:lang w:val="th"/>
              </w:rPr>
              <w:t>คู่มือสนับสนุนการฟื้นตัว</w:t>
            </w:r>
          </w:p>
          <w:bookmarkEnd w:id="2"/>
          <w:p w14:paraId="26AF7ECC" w14:textId="17BE6846" w:rsidR="00033E8E" w:rsidRPr="004651AE" w:rsidRDefault="00033E8E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4651AE">
              <w:rPr>
                <w:rFonts w:ascii="Arial" w:hAnsi="Arial"/>
                <w:b/>
                <w:bCs/>
                <w:color w:val="5A5A5A"/>
                <w:lang w:val="th"/>
              </w:rPr>
              <w:t>ข้อเท็จจริงเกี่ยวกับ</w:t>
            </w:r>
            <w:r w:rsidRPr="004651AE">
              <w:rPr>
                <w:b/>
                <w:bCs/>
                <w:color w:val="5A5A5A"/>
                <w:lang w:val="th"/>
              </w:rPr>
              <w:t>ความผิดปกติ</w:t>
            </w:r>
            <w:r w:rsidRPr="004651AE">
              <w:rPr>
                <w:rFonts w:ascii="Arial" w:hAnsi="Arial"/>
                <w:b/>
                <w:bCs/>
                <w:color w:val="5A5A5A"/>
                <w:lang w:val="th"/>
              </w:rPr>
              <w:t>จากการใช้สารเสพติดและแอลกอฮอล์</w:t>
            </w:r>
          </w:p>
          <w:p w14:paraId="03A7353A" w14:textId="5653C558" w:rsidR="0035546C" w:rsidRPr="004651AE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4651AE">
              <w:rPr>
                <w:rFonts w:ascii="Arial" w:hAnsi="Arial" w:cs="Arial"/>
                <w:b/>
                <w:bCs/>
                <w:color w:val="5A5A5A"/>
                <w:lang w:val="th"/>
              </w:rPr>
              <w:t>บทความเด่นเรื่องการป้องกันการฆ่าตัวตาย</w:t>
            </w:r>
          </w:p>
          <w:p w14:paraId="06B772EB" w14:textId="2BA48C16" w:rsidR="006D703C" w:rsidRPr="004651AE" w:rsidRDefault="0002188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4651AE">
              <w:rPr>
                <w:rFonts w:ascii="Arial" w:hAnsi="Arial" w:cs="Arial"/>
                <w:b/>
                <w:bCs/>
                <w:color w:val="5A5A5A"/>
                <w:lang w:val="th"/>
              </w:rPr>
              <w:t>แบบฝึกหัดการดูแลตนเองแบบโต้ตอบเพื่อการหล่อเลี้ยงความหวัง</w:t>
            </w:r>
          </w:p>
          <w:bookmarkEnd w:id="3"/>
          <w:p w14:paraId="49470D88" w14:textId="356BC3BC" w:rsidR="003323B1" w:rsidRPr="004651AE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4651AE">
              <w:rPr>
                <w:rFonts w:ascii="Arial" w:hAnsi="Arial" w:cs="Arial"/>
                <w:b/>
                <w:bCs/>
                <w:color w:val="5A5A5A"/>
                <w:lang w:val="th"/>
              </w:rPr>
              <w:t>สมาชิกอบรมหลักสูตร “การป้องกันการฆ่าตัวตาย”</w:t>
            </w:r>
          </w:p>
          <w:p w14:paraId="40B1A0FA" w14:textId="46F8B97C" w:rsidR="003323B1" w:rsidRPr="004651AE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4651AE">
              <w:rPr>
                <w:rFonts w:ascii="Arial" w:hAnsi="Arial" w:cs="Arial"/>
                <w:b/>
                <w:bCs/>
                <w:color w:val="5A5A5A"/>
                <w:lang w:val="th"/>
              </w:rPr>
              <w:t>แหล่งข้อมูลการฝึกอบรมผู้จัดการ รวมถึงพอดแคสต์ “การสนับสนุนการป้องกันการฆ่าตัวตายผ่านวัฒนธรรมในที่ทำงาน”</w:t>
            </w:r>
          </w:p>
        </w:tc>
      </w:tr>
    </w:tbl>
    <w:p w14:paraId="7CADEC72" w14:textId="77777777" w:rsidR="00F915FD" w:rsidRPr="004651AE" w:rsidRDefault="00F915FD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p w14:paraId="06552487" w14:textId="083D2E58" w:rsidR="00F915FD" w:rsidRPr="004651AE" w:rsidRDefault="004651AE" w:rsidP="00990806">
      <w:pPr>
        <w:spacing w:after="0" w:line="240" w:lineRule="auto"/>
        <w:rPr>
          <w:rFonts w:ascii="Arial" w:eastAsia="Times New Roman" w:hAnsi="Arial" w:cs="Arial"/>
          <w:color w:val="5A5A5A"/>
          <w:u w:val="single"/>
        </w:rPr>
      </w:pPr>
      <w:hyperlink r:id="rId10" w:history="1">
        <w:r w:rsidR="00990806" w:rsidRPr="004651AE">
          <w:rPr>
            <w:rStyle w:val="Hyperlink"/>
            <w:rFonts w:ascii="Leelawadee UI" w:eastAsia="Times New Roman" w:hAnsi="Leelawadee UI" w:cs="Leelawadee UI"/>
            <w:b/>
            <w:bCs/>
            <w:lang w:val="th"/>
          </w:rPr>
          <w:t>ดูชุดเครื่องมือ</w:t>
        </w:r>
      </w:hyperlink>
    </w:p>
    <w:p w14:paraId="41E1AB0E" w14:textId="77777777" w:rsidR="00F915FD" w:rsidRPr="004651AE" w:rsidRDefault="00F915FD" w:rsidP="00990806">
      <w:pPr>
        <w:spacing w:after="0" w:line="276" w:lineRule="auto"/>
        <w:rPr>
          <w:rFonts w:ascii="Arial" w:hAnsi="Arial" w:cs="Arial"/>
          <w:b/>
          <w:bCs/>
          <w:color w:val="5A5A5A"/>
        </w:rPr>
      </w:pPr>
    </w:p>
    <w:p w14:paraId="62D76D3A" w14:textId="53A6D261" w:rsidR="00F915FD" w:rsidRPr="004651AE" w:rsidRDefault="00F915FD" w:rsidP="00990806">
      <w:pPr>
        <w:spacing w:after="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r w:rsidRPr="004651AE">
        <w:rPr>
          <w:rFonts w:ascii="Arial" w:hAnsi="Arial" w:cs="Arial"/>
          <w:b/>
          <w:bCs/>
          <w:color w:val="002677"/>
          <w:sz w:val="24"/>
          <w:szCs w:val="24"/>
          <w:lang w:val="th"/>
        </w:rPr>
        <w:t>สิ่งที่คาดหวังในแต่ละเดือน: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651AE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4651AE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1AE">
              <w:rPr>
                <w:rFonts w:ascii="Arial" w:hAnsi="Arial" w:cs="Arial"/>
                <w:noProof/>
                <w:color w:val="5A5A5A"/>
                <w:sz w:val="18"/>
                <w:szCs w:val="18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10B979B" w:rsidR="00775D33" w:rsidRPr="004651AE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651AE">
              <w:rPr>
                <w:rFonts w:ascii="Arial" w:hAnsi="Arial" w:cs="Arial"/>
                <w:b/>
                <w:bCs/>
                <w:color w:val="5A5A5A"/>
                <w:lang w:val="th"/>
              </w:rPr>
              <w:t>หัวข้อล่าสุด</w:t>
            </w:r>
            <w:r w:rsidRPr="004651AE">
              <w:rPr>
                <w:rFonts w:ascii="Arial" w:hAnsi="Arial" w:cs="Arial"/>
                <w:color w:val="5A5A5A"/>
                <w:lang w:val="th"/>
              </w:rPr>
              <w:t xml:space="preserve"> — เชื่อมต่อกับเนื้อหาที่ทันสมัยซึ่งมุ่งเน้นไปที่หัวข้อใหม่ทุกเดือน</w:t>
            </w:r>
          </w:p>
        </w:tc>
      </w:tr>
      <w:tr w:rsidR="00EB6622" w:rsidRPr="004651AE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4651AE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1AE">
              <w:rPr>
                <w:rFonts w:ascii="Arial" w:hAnsi="Arial" w:cs="Arial"/>
                <w:noProof/>
                <w:color w:val="5A5A5A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3A10BD6" w:rsidR="00775D33" w:rsidRPr="004651AE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651AE">
              <w:rPr>
                <w:rFonts w:ascii="Arial" w:hAnsi="Arial" w:cs="Arial"/>
                <w:b/>
                <w:bCs/>
                <w:color w:val="5A5A5A"/>
                <w:lang w:val="th"/>
              </w:rPr>
              <w:t>แหล่งข้อมูลเพิ่มเติม</w:t>
            </w:r>
            <w:r w:rsidRPr="004651AE">
              <w:rPr>
                <w:rFonts w:ascii="Arial" w:hAnsi="Arial" w:cs="Arial"/>
                <w:color w:val="5A5A5A"/>
                <w:lang w:val="th"/>
              </w:rPr>
              <w:t xml:space="preserve"> — เข้าถึงแหล่งข้อมูลเพิ่มเติมและเครื่องมือช่วยเหลือตนเอง</w:t>
            </w:r>
          </w:p>
        </w:tc>
      </w:tr>
      <w:tr w:rsidR="00EB6622" w:rsidRPr="004651AE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4651AE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1AE">
              <w:rPr>
                <w:rFonts w:ascii="Arial" w:hAnsi="Arial" w:cs="Arial"/>
                <w:noProof/>
                <w:color w:val="5A5A5A"/>
                <w:sz w:val="18"/>
                <w:szCs w:val="18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B13760" w:rsidR="00775D33" w:rsidRPr="004651AE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651AE">
              <w:rPr>
                <w:rFonts w:ascii="Arial" w:hAnsi="Arial" w:cs="Arial"/>
                <w:b/>
                <w:bCs/>
                <w:color w:val="5A5A5A"/>
                <w:lang w:val="th"/>
              </w:rPr>
              <w:t>คลังเนื้อหา</w:t>
            </w:r>
            <w:r w:rsidRPr="004651AE">
              <w:rPr>
                <w:rFonts w:ascii="Arial" w:hAnsi="Arial" w:cs="Arial"/>
                <w:color w:val="5A5A5A"/>
                <w:lang w:val="th"/>
              </w:rPr>
              <w:t xml:space="preserve"> — การเข้าถึงเนื้อหาโปรดของคุณอย่างต่อเนื่อง</w:t>
            </w:r>
          </w:p>
        </w:tc>
      </w:tr>
      <w:tr w:rsidR="00EB6622" w:rsidRPr="004651AE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4651AE" w:rsidRDefault="00EB6622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1A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8144C3F" w:rsidR="00775D33" w:rsidRPr="004651AE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651AE">
              <w:rPr>
                <w:rFonts w:ascii="Arial" w:hAnsi="Arial" w:cs="Arial"/>
                <w:b/>
                <w:bCs/>
                <w:color w:val="5A5A5A"/>
                <w:lang w:val="th"/>
              </w:rPr>
              <w:t>การสนับสนุนสำหรับทุกคน</w:t>
            </w:r>
            <w:r w:rsidRPr="004651AE">
              <w:rPr>
                <w:rFonts w:ascii="Arial" w:hAnsi="Arial" w:cs="Arial"/>
                <w:color w:val="5A5A5A"/>
                <w:lang w:val="th"/>
              </w:rPr>
              <w:t xml:space="preserve"> — แบ่งปันชุดเครื่องมือกับคนที่คุณคิดว่าอาจพบว่าข้อมูลมีความหมาย</w:t>
            </w:r>
          </w:p>
        </w:tc>
      </w:tr>
    </w:tbl>
    <w:p w14:paraId="6DDFF971" w14:textId="5ED62060" w:rsidR="00775D33" w:rsidRPr="004651AE" w:rsidRDefault="00775D33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sectPr w:rsidR="00775D33" w:rsidRPr="004651AE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2AF" w14:textId="77777777" w:rsidR="00F903FF" w:rsidRDefault="00F903FF" w:rsidP="00E32C7E">
      <w:pPr>
        <w:spacing w:after="0" w:line="240" w:lineRule="auto"/>
      </w:pPr>
      <w:r>
        <w:separator/>
      </w:r>
    </w:p>
  </w:endnote>
  <w:endnote w:type="continuationSeparator" w:id="0">
    <w:p w14:paraId="3C09E475" w14:textId="77777777" w:rsidR="00F903FF" w:rsidRDefault="00F903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D435" w14:textId="77777777" w:rsidR="00F903FF" w:rsidRDefault="00F903FF" w:rsidP="00E32C7E">
      <w:pPr>
        <w:spacing w:after="0" w:line="240" w:lineRule="auto"/>
      </w:pPr>
      <w:r>
        <w:separator/>
      </w:r>
    </w:p>
  </w:footnote>
  <w:footnote w:type="continuationSeparator" w:id="0">
    <w:p w14:paraId="58D4B75E" w14:textId="77777777" w:rsidR="00F903FF" w:rsidRDefault="00F903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27F1"/>
    <w:rsid w:val="00055271"/>
    <w:rsid w:val="000614BD"/>
    <w:rsid w:val="00067AED"/>
    <w:rsid w:val="000700A1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05E0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3B1"/>
    <w:rsid w:val="00332D5A"/>
    <w:rsid w:val="00333442"/>
    <w:rsid w:val="003346B2"/>
    <w:rsid w:val="00340F44"/>
    <w:rsid w:val="00342DA2"/>
    <w:rsid w:val="0035546C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51AE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4F4546"/>
    <w:rsid w:val="00506D1E"/>
    <w:rsid w:val="00521618"/>
    <w:rsid w:val="0052436C"/>
    <w:rsid w:val="00533566"/>
    <w:rsid w:val="0054566A"/>
    <w:rsid w:val="00555EEC"/>
    <w:rsid w:val="00557D63"/>
    <w:rsid w:val="005668E1"/>
    <w:rsid w:val="005675F0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A6AA3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478FF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10D8"/>
    <w:rsid w:val="008A5921"/>
    <w:rsid w:val="008B5EAE"/>
    <w:rsid w:val="008C0731"/>
    <w:rsid w:val="008C75DB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90806"/>
    <w:rsid w:val="00991EE6"/>
    <w:rsid w:val="00993D95"/>
    <w:rsid w:val="00997209"/>
    <w:rsid w:val="009A355B"/>
    <w:rsid w:val="009C0DC8"/>
    <w:rsid w:val="009C6616"/>
    <w:rsid w:val="009D32C8"/>
    <w:rsid w:val="009D659A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4E0B"/>
    <w:rsid w:val="00B806EB"/>
    <w:rsid w:val="00B87B41"/>
    <w:rsid w:val="00B92106"/>
    <w:rsid w:val="00B974A7"/>
    <w:rsid w:val="00BD61B9"/>
    <w:rsid w:val="00BE269C"/>
    <w:rsid w:val="00BE6A55"/>
    <w:rsid w:val="00BE6F4D"/>
    <w:rsid w:val="00BF2EEC"/>
    <w:rsid w:val="00BF3113"/>
    <w:rsid w:val="00C05BDD"/>
    <w:rsid w:val="00C1349B"/>
    <w:rsid w:val="00C16E2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92E81"/>
    <w:rsid w:val="00C9759E"/>
    <w:rsid w:val="00CB2F0E"/>
    <w:rsid w:val="00CB4161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86DCE"/>
    <w:rsid w:val="00DA47FB"/>
    <w:rsid w:val="00DC5D79"/>
    <w:rsid w:val="00DE12E3"/>
    <w:rsid w:val="00E06AFD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7355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7105"/>
    <w:rsid w:val="00F903FF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eap.com/newthismonth/th-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4</cp:revision>
  <dcterms:created xsi:type="dcterms:W3CDTF">2023-07-21T18:16:00Z</dcterms:created>
  <dcterms:modified xsi:type="dcterms:W3CDTF">2023-08-15T06:07:00Z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