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Pr="00D20EF7" w:rsidRDefault="006D703C" w:rsidP="00990806">
      <w:pPr>
        <w:spacing w:before="240" w:after="0" w:line="276" w:lineRule="auto"/>
        <w:rPr>
          <w:rFonts w:ascii="Arial" w:hAnsi="Arial" w:cs="Arial"/>
          <w:b/>
          <w:bCs/>
          <w:color w:val="002677"/>
          <w:sz w:val="52"/>
          <w:szCs w:val="52"/>
        </w:rPr>
      </w:pPr>
      <w:bookmarkStart w:id="0" w:name="_Hlk138686732"/>
      <w:r w:rsidRPr="00D20EF7">
        <w:rPr>
          <w:rFonts w:ascii="Arial" w:hAnsi="Arial" w:cs="Arial"/>
          <w:b/>
          <w:bCs/>
          <w:color w:val="002677"/>
          <w:sz w:val="52"/>
          <w:szCs w:val="52"/>
          <w:lang w:val="ms"/>
        </w:rPr>
        <w:t xml:space="preserve">Pencegahan dan pemulihan bunuh diri </w:t>
      </w:r>
    </w:p>
    <w:p w14:paraId="07B1326E" w14:textId="1D954D91" w:rsidR="0035546C" w:rsidRPr="00D20EF7" w:rsidRDefault="008B5EAE" w:rsidP="00990806">
      <w:pPr>
        <w:spacing w:before="240" w:after="0" w:line="276" w:lineRule="auto"/>
        <w:rPr>
          <w:rFonts w:ascii="Arial" w:hAnsi="Arial" w:cs="Arial"/>
          <w:color w:val="002677"/>
          <w:sz w:val="24"/>
          <w:szCs w:val="24"/>
          <w:lang w:val="es-419"/>
        </w:rPr>
      </w:pPr>
      <w:bookmarkStart w:id="1" w:name="_Hlk138686771"/>
      <w:bookmarkEnd w:id="0"/>
      <w:r w:rsidRPr="00D20EF7">
        <w:rPr>
          <w:rFonts w:ascii="Arial" w:hAnsi="Arial" w:cs="Arial"/>
          <w:color w:val="002677"/>
          <w:sz w:val="24"/>
          <w:szCs w:val="24"/>
          <w:lang w:val="ms"/>
        </w:rPr>
        <w:t>Bunuh diri dan gangguan penyalahgunaan bahan merupakan topik yang sukar. Tetapi walaupun dalam masa dan situasi yang paling mencabar, masih ada banyak sebab untuk berharap. Bunuh diri boleh dicegah. Gangguan penyalahgunaan bahan boleh dirawat. Berjuta-juta orang di seluruh dunia hidup dengan sihat semasa pemulihan. Pada bulan ini, ketahui lebih lanjut tentang kesihatan mental dan gangguan penyalahgunaan bahan, serta cara memupuk harapan.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20EF7" w14:paraId="7979656B" w14:textId="77777777" w:rsidTr="24D5CBD7">
        <w:trPr>
          <w:trHeight w:val="3375"/>
        </w:trPr>
        <w:tc>
          <w:tcPr>
            <w:tcW w:w="9450" w:type="dxa"/>
            <w:shd w:val="clear" w:color="auto" w:fill="D9F6FA"/>
          </w:tcPr>
          <w:bookmarkEnd w:id="1"/>
          <w:p w14:paraId="75319E8B" w14:textId="401FEC6B" w:rsidR="0035546C" w:rsidRPr="00D20EF7" w:rsidRDefault="00073007" w:rsidP="00990806">
            <w:pPr>
              <w:spacing w:before="240"/>
              <w:ind w:left="156"/>
              <w:rPr>
                <w:rFonts w:ascii="Arial" w:hAnsi="Arial" w:cs="Arial"/>
                <w:b/>
                <w:bCs/>
                <w:color w:val="002677"/>
                <w:sz w:val="24"/>
                <w:szCs w:val="24"/>
                <w:lang w:val="es-419"/>
              </w:rPr>
            </w:pPr>
            <w:r w:rsidRPr="00D20EF7">
              <w:rPr>
                <w:rFonts w:ascii="Arial" w:hAnsi="Arial" w:cs="Arial"/>
                <w:b/>
                <w:bCs/>
                <w:color w:val="002677"/>
                <w:sz w:val="24"/>
                <w:szCs w:val="24"/>
                <w:lang w:val="ms"/>
              </w:rPr>
              <w:t>Dalam kit alat penglibatan bulan ini, anda akan menemukan:</w:t>
            </w:r>
          </w:p>
          <w:p w14:paraId="0BDA478D" w14:textId="06B7C540" w:rsidR="00EC3EF3" w:rsidRPr="00D20EF7" w:rsidRDefault="00EA7061" w:rsidP="00990806">
            <w:pPr>
              <w:spacing w:before="240"/>
              <w:ind w:left="156"/>
              <w:rPr>
                <w:rFonts w:ascii="Arial" w:hAnsi="Arial" w:cs="Arial"/>
                <w:b/>
                <w:bCs/>
                <w:color w:val="5A5A5A"/>
                <w:lang w:val="es-419"/>
              </w:rPr>
            </w:pPr>
            <w:bookmarkStart w:id="2" w:name="_Hlk132989508"/>
            <w:bookmarkStart w:id="3" w:name="_Hlk127259406"/>
            <w:r w:rsidRPr="00D20EF7">
              <w:rPr>
                <w:rFonts w:ascii="Arial" w:hAnsi="Arial" w:cs="Arial"/>
                <w:b/>
                <w:bCs/>
                <w:color w:val="5A5A5A"/>
                <w:lang w:val="ms"/>
              </w:rPr>
              <w:t>Panduan sokongan pemulihan</w:t>
            </w:r>
          </w:p>
          <w:bookmarkEnd w:id="2"/>
          <w:p w14:paraId="26AF7ECC" w14:textId="17BE6846" w:rsidR="00033E8E" w:rsidRPr="00D20EF7" w:rsidRDefault="00033E8E" w:rsidP="00990806">
            <w:pPr>
              <w:spacing w:before="240"/>
              <w:ind w:left="156"/>
              <w:rPr>
                <w:rFonts w:ascii="Arial" w:hAnsi="Arial" w:cs="Arial"/>
                <w:b/>
                <w:bCs/>
                <w:color w:val="5A5A5A"/>
                <w:lang w:val="es-419"/>
              </w:rPr>
            </w:pPr>
            <w:r w:rsidRPr="00D20EF7">
              <w:rPr>
                <w:rFonts w:ascii="Arial" w:hAnsi="Arial"/>
                <w:b/>
                <w:bCs/>
                <w:color w:val="5A5A5A"/>
                <w:lang w:val="ms"/>
              </w:rPr>
              <w:t>Fakta tentang</w:t>
            </w:r>
            <w:r w:rsidRPr="00D20EF7">
              <w:rPr>
                <w:b/>
                <w:bCs/>
                <w:color w:val="5A5A5A"/>
                <w:lang w:val="ms"/>
              </w:rPr>
              <w:t xml:space="preserve"> </w:t>
            </w:r>
            <w:r w:rsidRPr="00D20EF7">
              <w:rPr>
                <w:rFonts w:ascii="Arial" w:hAnsi="Arial"/>
                <w:b/>
                <w:bCs/>
                <w:color w:val="5A5A5A"/>
                <w:lang w:val="ms"/>
              </w:rPr>
              <w:t>gangguan penyalahgunaan dadah dan alkohol</w:t>
            </w:r>
          </w:p>
          <w:p w14:paraId="03A7353A" w14:textId="5653C558" w:rsidR="0035546C" w:rsidRPr="00D20EF7" w:rsidRDefault="00EA7061" w:rsidP="00990806">
            <w:pPr>
              <w:spacing w:before="240"/>
              <w:ind w:left="156"/>
              <w:rPr>
                <w:rFonts w:ascii="Arial" w:hAnsi="Arial" w:cs="Arial"/>
                <w:b/>
                <w:bCs/>
                <w:color w:val="5A5A5A"/>
                <w:lang w:val="es-419"/>
              </w:rPr>
            </w:pPr>
            <w:r w:rsidRPr="00D20EF7">
              <w:rPr>
                <w:rFonts w:ascii="Arial" w:hAnsi="Arial" w:cs="Arial"/>
                <w:b/>
                <w:bCs/>
                <w:color w:val="5A5A5A"/>
                <w:lang w:val="ms"/>
              </w:rPr>
              <w:t>Artikel yang ditampilkan tentang pencegahan bunuh diri</w:t>
            </w:r>
          </w:p>
          <w:p w14:paraId="06B772EB" w14:textId="2BA48C16" w:rsidR="006D703C" w:rsidRPr="00D20EF7" w:rsidRDefault="00021887" w:rsidP="00990806">
            <w:pPr>
              <w:spacing w:before="240"/>
              <w:ind w:left="156"/>
              <w:rPr>
                <w:rFonts w:ascii="Arial" w:hAnsi="Arial" w:cs="Arial"/>
                <w:b/>
                <w:bCs/>
                <w:color w:val="5A5A5A"/>
                <w:lang w:val="es-419"/>
              </w:rPr>
            </w:pPr>
            <w:r w:rsidRPr="00D20EF7">
              <w:rPr>
                <w:rFonts w:ascii="Arial" w:hAnsi="Arial" w:cs="Arial"/>
                <w:b/>
                <w:bCs/>
                <w:color w:val="5A5A5A"/>
                <w:lang w:val="ms"/>
              </w:rPr>
              <w:t>Lembaran kerja penjagaan diri interaktif untuk memupuk harapan</w:t>
            </w:r>
          </w:p>
          <w:bookmarkEnd w:id="3"/>
          <w:p w14:paraId="49470D88" w14:textId="356BC3BC" w:rsidR="003323B1" w:rsidRPr="00D20EF7" w:rsidRDefault="003323B1" w:rsidP="00990806">
            <w:pPr>
              <w:spacing w:before="240"/>
              <w:ind w:left="156"/>
              <w:rPr>
                <w:rFonts w:ascii="Arial" w:hAnsi="Arial" w:cs="Arial"/>
                <w:b/>
                <w:bCs/>
                <w:color w:val="5A5A5A"/>
                <w:lang w:val="es-419"/>
              </w:rPr>
            </w:pPr>
            <w:r w:rsidRPr="00D20EF7">
              <w:rPr>
                <w:rFonts w:ascii="Arial" w:hAnsi="Arial" w:cs="Arial"/>
                <w:b/>
                <w:bCs/>
                <w:color w:val="5A5A5A"/>
                <w:lang w:val="ms"/>
              </w:rPr>
              <w:t>Kursus latihan ahli "Pencegahan Bunuh Diri".</w:t>
            </w:r>
          </w:p>
          <w:p w14:paraId="40B1A0FA" w14:textId="46F8B97C" w:rsidR="003323B1" w:rsidRPr="00D20EF7" w:rsidRDefault="003323B1" w:rsidP="00990806">
            <w:pPr>
              <w:spacing w:before="240"/>
              <w:ind w:left="156"/>
              <w:rPr>
                <w:rFonts w:ascii="Arial" w:hAnsi="Arial" w:cs="Arial"/>
                <w:b/>
                <w:bCs/>
                <w:color w:val="5A5A5A"/>
                <w:lang w:val="es-419"/>
              </w:rPr>
            </w:pPr>
            <w:r w:rsidRPr="00D20EF7">
              <w:rPr>
                <w:rFonts w:ascii="Arial" w:hAnsi="Arial" w:cs="Arial"/>
                <w:b/>
                <w:bCs/>
                <w:color w:val="5A5A5A"/>
                <w:lang w:val="ms"/>
              </w:rPr>
              <w:t>Sumber latihan pengurus, termasuk audio siar "Penyokongan Pencegahan Bunuh Diri melalui Budaya di Tempat Kerja".</w:t>
            </w:r>
          </w:p>
        </w:tc>
      </w:tr>
    </w:tbl>
    <w:p w14:paraId="7CADEC72" w14:textId="77777777" w:rsidR="00F915FD" w:rsidRPr="00D20EF7" w:rsidRDefault="00F915FD" w:rsidP="00990806">
      <w:pPr>
        <w:spacing w:after="0" w:line="276" w:lineRule="auto"/>
        <w:rPr>
          <w:rFonts w:ascii="Arial" w:hAnsi="Arial" w:cs="Arial"/>
          <w:color w:val="5A5A5A"/>
          <w:sz w:val="18"/>
          <w:szCs w:val="18"/>
          <w:lang w:val="es-419"/>
        </w:rPr>
      </w:pPr>
    </w:p>
    <w:p w14:paraId="06552487" w14:textId="4268349E" w:rsidR="00F915FD" w:rsidRPr="00D20EF7" w:rsidRDefault="00D20EF7" w:rsidP="00990806">
      <w:pPr>
        <w:spacing w:after="0" w:line="240" w:lineRule="auto"/>
        <w:rPr>
          <w:rFonts w:ascii="Arial" w:eastAsia="Times New Roman" w:hAnsi="Arial" w:cs="Arial"/>
          <w:color w:val="5A5A5A"/>
          <w:u w:val="single"/>
          <w:lang w:val="es-419"/>
        </w:rPr>
      </w:pPr>
      <w:hyperlink r:id="rId10" w:history="1">
        <w:r w:rsidR="00990806" w:rsidRPr="00D20EF7">
          <w:rPr>
            <w:rStyle w:val="Hyperlink"/>
            <w:rFonts w:ascii="Arial" w:eastAsia="Times New Roman" w:hAnsi="Arial" w:cs="Arial"/>
            <w:lang w:val="ms"/>
          </w:rPr>
          <w:t>Lihat kit alat</w:t>
        </w:r>
      </w:hyperlink>
    </w:p>
    <w:p w14:paraId="41E1AB0E" w14:textId="77777777" w:rsidR="00F915FD" w:rsidRPr="00D20EF7" w:rsidRDefault="00F915FD" w:rsidP="00990806">
      <w:pPr>
        <w:spacing w:after="0" w:line="276" w:lineRule="auto"/>
        <w:rPr>
          <w:rFonts w:ascii="Arial" w:hAnsi="Arial" w:cs="Arial"/>
          <w:b/>
          <w:bCs/>
          <w:color w:val="5A5A5A"/>
          <w:lang w:val="es-419"/>
        </w:rPr>
      </w:pPr>
    </w:p>
    <w:p w14:paraId="62D76D3A" w14:textId="53A6D261" w:rsidR="00F915FD" w:rsidRPr="00D20EF7" w:rsidRDefault="00F915FD" w:rsidP="00990806">
      <w:pPr>
        <w:spacing w:after="0" w:line="276" w:lineRule="auto"/>
        <w:rPr>
          <w:rFonts w:ascii="Arial" w:hAnsi="Arial" w:cs="Arial"/>
          <w:b/>
          <w:bCs/>
          <w:color w:val="002677"/>
          <w:sz w:val="24"/>
          <w:szCs w:val="24"/>
          <w:lang w:val="es-419"/>
        </w:rPr>
      </w:pPr>
      <w:r w:rsidRPr="00D20EF7">
        <w:rPr>
          <w:rFonts w:ascii="Arial" w:hAnsi="Arial" w:cs="Arial"/>
          <w:b/>
          <w:bCs/>
          <w:color w:val="002677"/>
          <w:sz w:val="24"/>
          <w:szCs w:val="24"/>
          <w:lang w:val="ms"/>
        </w:rPr>
        <w:t>Perkara yang boleh dijangka pada setiap bulan: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20EF7" w14:paraId="4DB7AB76" w14:textId="77777777" w:rsidTr="004E5F3B">
        <w:trPr>
          <w:trHeight w:val="1080"/>
        </w:trPr>
        <w:tc>
          <w:tcPr>
            <w:tcW w:w="1260" w:type="dxa"/>
            <w:vAlign w:val="center"/>
          </w:tcPr>
          <w:p w14:paraId="15E3E42A" w14:textId="2BBC75D6" w:rsidR="00775D33" w:rsidRPr="00D20EF7" w:rsidRDefault="00CB2F0E" w:rsidP="00990806">
            <w:pPr>
              <w:spacing w:line="276" w:lineRule="auto"/>
              <w:jc w:val="center"/>
              <w:textAlignment w:val="center"/>
              <w:rPr>
                <w:rFonts w:ascii="Arial" w:hAnsi="Arial" w:cs="Arial"/>
                <w:color w:val="000000" w:themeColor="text1"/>
                <w:sz w:val="18"/>
                <w:szCs w:val="18"/>
              </w:rPr>
            </w:pPr>
            <w:r w:rsidRPr="00D20EF7">
              <w:rPr>
                <w:rFonts w:ascii="Arial" w:hAnsi="Arial" w:cs="Arial"/>
                <w:noProof/>
                <w:color w:val="5A5A5A"/>
                <w:sz w:val="18"/>
                <w:szCs w:val="18"/>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D20EF7" w:rsidRDefault="00F915FD" w:rsidP="00990806">
            <w:pPr>
              <w:spacing w:line="276" w:lineRule="auto"/>
              <w:rPr>
                <w:rFonts w:ascii="Arial" w:hAnsi="Arial" w:cs="Arial"/>
                <w:color w:val="5A5A5A"/>
              </w:rPr>
            </w:pPr>
            <w:r w:rsidRPr="00D20EF7">
              <w:rPr>
                <w:rFonts w:ascii="Arial" w:hAnsi="Arial" w:cs="Arial"/>
                <w:b/>
                <w:bCs/>
                <w:color w:val="5A5A5A"/>
                <w:lang w:val="ms"/>
              </w:rPr>
              <w:t>Topik terkini</w:t>
            </w:r>
            <w:r w:rsidRPr="00D20EF7">
              <w:rPr>
                <w:rFonts w:ascii="Arial" w:hAnsi="Arial" w:cs="Arial"/>
                <w:color w:val="5A5A5A"/>
                <w:lang w:val="ms"/>
              </w:rPr>
              <w:t xml:space="preserve"> – Berhubung dengan kandungan terkini yang bertumpu pada topik baharu setiap bulan.</w:t>
            </w:r>
          </w:p>
        </w:tc>
      </w:tr>
      <w:tr w:rsidR="00EB6622" w:rsidRPr="00D20EF7" w14:paraId="19474739" w14:textId="77777777" w:rsidTr="004E5F3B">
        <w:trPr>
          <w:trHeight w:val="1080"/>
        </w:trPr>
        <w:tc>
          <w:tcPr>
            <w:tcW w:w="1260" w:type="dxa"/>
            <w:vAlign w:val="center"/>
          </w:tcPr>
          <w:p w14:paraId="1A39A370" w14:textId="78B31644" w:rsidR="00775D33" w:rsidRPr="00D20EF7" w:rsidRDefault="00CB2F0E" w:rsidP="00990806">
            <w:pPr>
              <w:spacing w:line="276" w:lineRule="auto"/>
              <w:jc w:val="center"/>
              <w:textAlignment w:val="center"/>
              <w:rPr>
                <w:rFonts w:ascii="Arial" w:hAnsi="Arial" w:cs="Arial"/>
                <w:color w:val="000000" w:themeColor="text1"/>
                <w:sz w:val="18"/>
                <w:szCs w:val="18"/>
              </w:rPr>
            </w:pPr>
            <w:r w:rsidRPr="00D20EF7">
              <w:rPr>
                <w:rFonts w:ascii="Arial" w:hAnsi="Arial" w:cs="Arial"/>
                <w:noProof/>
                <w:color w:val="5A5A5A"/>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D20EF7" w:rsidRDefault="00F915FD" w:rsidP="00990806">
            <w:pPr>
              <w:spacing w:line="276" w:lineRule="auto"/>
              <w:rPr>
                <w:rFonts w:ascii="Arial" w:hAnsi="Arial" w:cs="Arial"/>
                <w:color w:val="5A5A5A"/>
                <w:lang w:val="es-419"/>
              </w:rPr>
            </w:pPr>
            <w:r w:rsidRPr="00D20EF7">
              <w:rPr>
                <w:rFonts w:ascii="Arial" w:hAnsi="Arial" w:cs="Arial"/>
                <w:b/>
                <w:bCs/>
                <w:color w:val="5A5A5A"/>
                <w:lang w:val="ms"/>
              </w:rPr>
              <w:t>Sumber tambahan</w:t>
            </w:r>
            <w:r w:rsidRPr="00D20EF7">
              <w:rPr>
                <w:rFonts w:ascii="Arial" w:hAnsi="Arial" w:cs="Arial"/>
                <w:color w:val="5A5A5A"/>
                <w:lang w:val="ms"/>
              </w:rPr>
              <w:t xml:space="preserve"> – Dapatkan akses kepada sumber tambahan dan alat bantuan diri.</w:t>
            </w:r>
          </w:p>
        </w:tc>
      </w:tr>
      <w:tr w:rsidR="00EB6622" w:rsidRPr="00D20EF7" w14:paraId="4F263DE7" w14:textId="77777777" w:rsidTr="004E5F3B">
        <w:trPr>
          <w:trHeight w:val="1080"/>
        </w:trPr>
        <w:tc>
          <w:tcPr>
            <w:tcW w:w="1260" w:type="dxa"/>
            <w:vAlign w:val="center"/>
          </w:tcPr>
          <w:p w14:paraId="5E840E93" w14:textId="2EFD40CA" w:rsidR="00775D33" w:rsidRPr="00D20EF7" w:rsidRDefault="00CB2F0E" w:rsidP="00990806">
            <w:pPr>
              <w:spacing w:line="276" w:lineRule="auto"/>
              <w:jc w:val="center"/>
              <w:textAlignment w:val="center"/>
              <w:rPr>
                <w:rFonts w:ascii="Arial" w:hAnsi="Arial" w:cs="Arial"/>
                <w:color w:val="000000" w:themeColor="text1"/>
                <w:sz w:val="18"/>
                <w:szCs w:val="18"/>
              </w:rPr>
            </w:pPr>
            <w:r w:rsidRPr="00D20EF7">
              <w:rPr>
                <w:rFonts w:ascii="Arial" w:hAnsi="Arial" w:cs="Arial"/>
                <w:noProof/>
                <w:color w:val="5A5A5A"/>
                <w:sz w:val="18"/>
                <w:szCs w:val="18"/>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D20EF7" w:rsidRDefault="00F915FD" w:rsidP="00990806">
            <w:pPr>
              <w:spacing w:line="276" w:lineRule="auto"/>
              <w:rPr>
                <w:rFonts w:ascii="Arial" w:hAnsi="Arial" w:cs="Arial"/>
                <w:color w:val="5A5A5A"/>
              </w:rPr>
            </w:pPr>
            <w:r w:rsidRPr="00D20EF7">
              <w:rPr>
                <w:rFonts w:ascii="Arial" w:hAnsi="Arial" w:cs="Arial"/>
                <w:b/>
                <w:bCs/>
                <w:color w:val="5A5A5A"/>
                <w:lang w:val="ms"/>
              </w:rPr>
              <w:t xml:space="preserve">Pustaka Kandungan </w:t>
            </w:r>
            <w:r w:rsidRPr="00D20EF7">
              <w:rPr>
                <w:rFonts w:ascii="Arial" w:hAnsi="Arial" w:cs="Arial"/>
                <w:color w:val="5A5A5A"/>
                <w:lang w:val="ms"/>
              </w:rPr>
              <w:t>– Akses berterusan kepada kandungan kegemaran anda.</w:t>
            </w:r>
          </w:p>
        </w:tc>
      </w:tr>
      <w:tr w:rsidR="00EB6622" w:rsidRPr="00D20EF7" w14:paraId="5E0BCAC7" w14:textId="77777777" w:rsidTr="004E5F3B">
        <w:trPr>
          <w:trHeight w:val="1080"/>
        </w:trPr>
        <w:tc>
          <w:tcPr>
            <w:tcW w:w="1260" w:type="dxa"/>
            <w:vAlign w:val="center"/>
          </w:tcPr>
          <w:p w14:paraId="0921B01F" w14:textId="697D6B7A" w:rsidR="00775D33" w:rsidRPr="00D20EF7" w:rsidRDefault="00EB6622" w:rsidP="00990806">
            <w:pPr>
              <w:spacing w:line="276" w:lineRule="auto"/>
              <w:jc w:val="center"/>
              <w:textAlignment w:val="center"/>
              <w:rPr>
                <w:rFonts w:ascii="Arial" w:hAnsi="Arial" w:cs="Arial"/>
                <w:color w:val="000000" w:themeColor="text1"/>
                <w:sz w:val="18"/>
                <w:szCs w:val="18"/>
              </w:rPr>
            </w:pPr>
            <w:r w:rsidRPr="00D20EF7">
              <w:rPr>
                <w:rFonts w:ascii="Arial" w:hAnsi="Arial" w:cs="Arial"/>
                <w:noProof/>
                <w:color w:val="000000" w:themeColor="text1"/>
                <w:sz w:val="18"/>
                <w:szCs w:val="18"/>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D20EF7" w:rsidRDefault="00F915FD" w:rsidP="00990806">
            <w:pPr>
              <w:spacing w:line="276" w:lineRule="auto"/>
              <w:rPr>
                <w:rFonts w:ascii="Arial" w:hAnsi="Arial" w:cs="Arial"/>
                <w:color w:val="5A5A5A"/>
              </w:rPr>
            </w:pPr>
            <w:r w:rsidRPr="00D20EF7">
              <w:rPr>
                <w:rFonts w:ascii="Arial" w:hAnsi="Arial" w:cs="Arial"/>
                <w:b/>
                <w:bCs/>
                <w:color w:val="5A5A5A"/>
                <w:lang w:val="ms"/>
              </w:rPr>
              <w:t>Sokongan untuk semua orang</w:t>
            </w:r>
            <w:r w:rsidRPr="00D20EF7">
              <w:rPr>
                <w:rFonts w:ascii="Arial" w:hAnsi="Arial" w:cs="Arial"/>
                <w:color w:val="5A5A5A"/>
                <w:lang w:val="ms"/>
              </w:rPr>
              <w:t xml:space="preserve"> – Kongsi kit alat dengan sesiapa yang anda fikir mungkin mendapati maklumat ini berguna.</w:t>
            </w:r>
          </w:p>
        </w:tc>
      </w:tr>
    </w:tbl>
    <w:p w14:paraId="6DDFF971" w14:textId="5ED62060" w:rsidR="00775D33" w:rsidRPr="00D20EF7" w:rsidRDefault="00775D33" w:rsidP="00990806">
      <w:pPr>
        <w:spacing w:after="0" w:line="276" w:lineRule="auto"/>
        <w:rPr>
          <w:rFonts w:ascii="Arial" w:hAnsi="Arial" w:cs="Arial"/>
          <w:color w:val="5A5A5A"/>
          <w:sz w:val="18"/>
          <w:szCs w:val="18"/>
        </w:rPr>
      </w:pPr>
    </w:p>
    <w:sectPr w:rsidR="00775D33" w:rsidRPr="00D20EF7"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0EF7"/>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ms-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