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rPr>
          <w:rFonts w:ascii="Times New Roman"/>
          <w:sz w:val="20"/>
        </w:rPr>
      </w:pPr>
      <w:r>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rPr>
          <w:rFonts w:ascii="Times New Roman"/>
          <w:sz w:val="20"/>
        </w:rPr>
      </w:pPr>
      <w:r>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rPr>
          <w:rFonts w:ascii="Times New Roman"/>
          <w:sz w:val="20"/>
        </w:rPr>
      </w:pPr>
      <w:r>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794D3E95" w:rsidR="00E94FD2" w:rsidRDefault="00E94FD2">
      <w:pPr>
        <w:pStyle w:val="a3"/>
        <w:rPr>
          <w:rFonts w:ascii="Times New Roman"/>
          <w:sz w:val="20"/>
        </w:rPr>
      </w:pPr>
    </w:p>
    <w:p w14:paraId="15BA6269" w14:textId="36102B5C" w:rsidR="00E94FD2" w:rsidRDefault="0026580D">
      <w:pPr>
        <w:pStyle w:val="a3"/>
        <w:rPr>
          <w:rFonts w:ascii="Times New Roman"/>
          <w:sz w:val="20"/>
        </w:rPr>
      </w:pPr>
      <w:r>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a3"/>
        <w:rPr>
          <w:rFonts w:ascii="Times New Roman"/>
          <w:sz w:val="20"/>
        </w:rPr>
      </w:pPr>
    </w:p>
    <w:p w14:paraId="7384775D" w14:textId="6BFE716D" w:rsidR="00E94FD2" w:rsidRDefault="00446E4A">
      <w:pPr>
        <w:pStyle w:val="a3"/>
        <w:rPr>
          <w:rFonts w:ascii="Times New Roman"/>
          <w:sz w:val="20"/>
        </w:rPr>
      </w:pPr>
      <w:r>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rPr>
          <w:rFonts w:ascii="Times New Roman"/>
          <w:sz w:val="20"/>
        </w:rPr>
      </w:pPr>
      <w:r>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37CD69F5" w:rsidR="00E94FD2" w:rsidRPr="00F64482" w:rsidRDefault="002D739E" w:rsidP="003D35D7">
                            <w:pPr>
                              <w:spacing w:line="863" w:lineRule="exact"/>
                              <w:rPr>
                                <w:b/>
                                <w:bCs/>
                                <w:sz w:val="40"/>
                                <w:szCs w:val="40"/>
                              </w:rPr>
                            </w:pPr>
                            <w:r>
                              <w:rPr>
                                <w:b/>
                                <w:bCs/>
                                <w:color w:val="002060"/>
                                <w:sz w:val="40"/>
                                <w:szCs w:val="40"/>
                                <w:lang w:val="de"/>
                              </w:rPr>
                              <w:t>Die psychische Gesundheit am Arbeitsplatz fördern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37CD69F5" w:rsidR="00E94FD2" w:rsidRPr="00F64482" w:rsidRDefault="002D739E" w:rsidP="003D35D7">
                      <w:pPr>
                        <w:spacing w:line="863" w:lineRule="exact"/>
                        <w:rPr>
                          <w:b/>
                          <w:bCs/>
                          <w:sz w:val="40"/>
                          <w:szCs w:val="40"/>
                        </w:rPr>
                      </w:pPr>
                      <w:r>
                        <w:rPr>
                          <w:b/>
                          <w:bCs/>
                          <w:color w:val="002060"/>
                          <w:sz w:val="40"/>
                          <w:szCs w:val="40"/>
                          <w:lang w:val="de"/>
                        </w:rPr>
                        <w:t>Die psychische Gesundheit am Arbeitsplatz fördern</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75D6BB4F" w:rsidR="00E94FD2" w:rsidRDefault="002D739E" w:rsidP="00A22C6F">
      <w:pPr>
        <w:pStyle w:val="a3"/>
        <w:ind w:firstLine="720"/>
        <w:rPr>
          <w:b/>
          <w:color w:val="002677"/>
          <w:sz w:val="34"/>
          <w:szCs w:val="22"/>
        </w:rPr>
      </w:pPr>
      <w:r>
        <w:rPr>
          <w:b/>
          <w:bCs/>
          <w:color w:val="002677"/>
          <w:sz w:val="34"/>
          <w:szCs w:val="22"/>
          <w:lang w:val="de"/>
        </w:rPr>
        <w:t>Schulungsangebot im Oktober</w:t>
      </w:r>
    </w:p>
    <w:p w14:paraId="1F126A32" w14:textId="2080C3AD" w:rsidR="006D195E" w:rsidRPr="00F64482" w:rsidRDefault="006D195E" w:rsidP="006D195E">
      <w:pPr>
        <w:pStyle w:val="a3"/>
        <w:ind w:firstLine="720"/>
        <w:rPr>
          <w:b/>
          <w:bCs/>
          <w:color w:val="002677"/>
          <w:sz w:val="34"/>
          <w:szCs w:val="22"/>
        </w:rPr>
      </w:pPr>
    </w:p>
    <w:p w14:paraId="1FC77620" w14:textId="0E9ADB23" w:rsidR="00A22C6F" w:rsidRDefault="002D739E" w:rsidP="00A22C6F">
      <w:pPr>
        <w:shd w:val="clear" w:color="auto" w:fill="FFFFFF"/>
        <w:rPr>
          <w:color w:val="353638"/>
          <w:shd w:val="clear" w:color="auto" w:fill="FFFFFF"/>
        </w:rPr>
      </w:pPr>
      <w:r>
        <w:rPr>
          <w:b/>
          <w:bCs/>
          <w:lang w:val="de"/>
        </w:rPr>
        <w:t>Die psychische Gesundheit am Arbeitsplatz fördern</w:t>
      </w:r>
      <w:r>
        <w:rPr>
          <w:color w:val="000000"/>
          <w:lang w:val="de"/>
        </w:rPr>
        <w:t>.</w:t>
      </w:r>
      <w:r>
        <w:rPr>
          <w:color w:val="000000"/>
          <w:sz w:val="23"/>
          <w:szCs w:val="23"/>
          <w:lang w:val="de"/>
        </w:rPr>
        <w:t xml:space="preserve"> </w:t>
      </w:r>
      <w:r>
        <w:rPr>
          <w:color w:val="353638"/>
          <w:lang w:val="de"/>
        </w:rPr>
        <w:t xml:space="preserve"> </w:t>
      </w:r>
      <w:r>
        <w:rPr>
          <w:color w:val="353638"/>
          <w:shd w:val="clear" w:color="auto" w:fill="FFFFFF"/>
          <w:lang w:val="de"/>
        </w:rPr>
        <w:t>In dieser Sitzung werden Depressionen und Angstgefühle besprochen, zwei der häufigsten Probleme mit der psychischen Gesundheit, die uns selbst, unsere Familienmitglieder, Freunde und Kollegen betreffen können. Teilnehmende werden wichtige Informationen über Depressionen und Angstgefühle lernen, was sie tun können und wo Sie Unterstützung für sich selbst oder ihre Familienmitglieder finden können.</w:t>
      </w:r>
    </w:p>
    <w:p w14:paraId="072708A6" w14:textId="77777777" w:rsidR="002D739E" w:rsidRPr="002D739E" w:rsidRDefault="002D739E" w:rsidP="00A22C6F">
      <w:pPr>
        <w:shd w:val="clear" w:color="auto" w:fill="FFFFFF"/>
        <w:rPr>
          <w:rFonts w:eastAsia="Times New Roman"/>
          <w:color w:val="353638"/>
        </w:rPr>
      </w:pPr>
    </w:p>
    <w:p w14:paraId="4ADE07C7" w14:textId="77777777" w:rsidR="00A22C6F" w:rsidRPr="002D739E" w:rsidRDefault="00A22C6F" w:rsidP="00A22C6F">
      <w:pPr>
        <w:widowControl/>
        <w:shd w:val="clear" w:color="auto" w:fill="FFFFFF"/>
        <w:autoSpaceDE/>
        <w:autoSpaceDN/>
        <w:rPr>
          <w:rFonts w:eastAsia="Times New Roman"/>
          <w:color w:val="353638"/>
        </w:rPr>
      </w:pPr>
      <w:r>
        <w:rPr>
          <w:rFonts w:eastAsia="Times New Roman"/>
          <w:color w:val="353638"/>
          <w:lang w:val="de"/>
        </w:rPr>
        <w:t>Inhalte der Schulung</w:t>
      </w:r>
    </w:p>
    <w:p w14:paraId="4202BF86" w14:textId="77777777" w:rsidR="002D739E" w:rsidRPr="002D739E" w:rsidRDefault="002D739E" w:rsidP="00A22C6F">
      <w:pPr>
        <w:widowControl/>
        <w:shd w:val="clear" w:color="auto" w:fill="FFFFFF"/>
        <w:autoSpaceDE/>
        <w:autoSpaceDN/>
        <w:rPr>
          <w:rFonts w:eastAsia="Times New Roman"/>
          <w:color w:val="353638"/>
        </w:rPr>
      </w:pPr>
    </w:p>
    <w:p w14:paraId="0FB38166"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de"/>
        </w:rPr>
        <w:t>Sie werden zwei häufige Probleme mit der psychischen Gesundheit am Arbeitsplatz erkunden: Depression und Angststörungen </w:t>
      </w:r>
    </w:p>
    <w:p w14:paraId="7477E1FF"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de"/>
        </w:rPr>
        <w:t>Sie werden untersuchen, wie Depression und Angststörungen am Arbeitsplatz aussehen können. </w:t>
      </w:r>
    </w:p>
    <w:p w14:paraId="3625D977"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de"/>
        </w:rPr>
        <w:t>Sie werden angemessene Methoden zur Unterstützung erkennen. </w:t>
      </w:r>
    </w:p>
    <w:p w14:paraId="65147E5F"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de"/>
        </w:rPr>
        <w:t>Sie werden einen Maßnahmenplan erarbeiten, wie Sie Kollegen mit Depression und Angststörungen am Arbeitsplatz unterstützen können </w:t>
      </w:r>
    </w:p>
    <w:p w14:paraId="1295A241" w14:textId="59FA9943" w:rsidR="005D5AD8" w:rsidRDefault="005D5AD8" w:rsidP="00A22C6F">
      <w:pPr>
        <w:pStyle w:val="af"/>
        <w:spacing w:before="0" w:beforeAutospacing="0" w:after="0" w:afterAutospacing="0"/>
      </w:pPr>
    </w:p>
    <w:p w14:paraId="117E4CD1" w14:textId="77777777" w:rsidR="005D5AD8" w:rsidRPr="001D3FB9" w:rsidRDefault="005D5AD8" w:rsidP="005D5AD8">
      <w:pPr>
        <w:pStyle w:val="a3"/>
        <w:ind w:right="600"/>
        <w:jc w:val="center"/>
        <w:rPr>
          <w:sz w:val="23"/>
          <w:szCs w:val="23"/>
        </w:rPr>
      </w:pPr>
      <w:r>
        <w:rPr>
          <w:sz w:val="23"/>
          <w:szCs w:val="23"/>
          <w:lang w:val="de"/>
        </w:rPr>
        <w:t>Melden Sie sich zu einem für Sie passenden Zeitpunkt für die einstündige Schulung an oder nutzen Sie die On-Demand-Option. Die Schulungen werden weltweit in englischer Sprache angeboten.</w:t>
      </w:r>
    </w:p>
    <w:p w14:paraId="624F494E" w14:textId="77777777" w:rsidR="00A14437" w:rsidRPr="006D195E" w:rsidRDefault="00A14437" w:rsidP="00A14437">
      <w:pPr>
        <w:pStyle w:val="a3"/>
        <w:ind w:firstLine="720"/>
        <w:rPr>
          <w:b/>
          <w:sz w:val="20"/>
        </w:rPr>
      </w:pPr>
    </w:p>
    <w:tbl>
      <w:tblPr>
        <w:tblStyle w:val="a6"/>
        <w:tblW w:w="0" w:type="auto"/>
        <w:jc w:val="center"/>
        <w:shd w:val="clear" w:color="auto" w:fill="FBF9F4"/>
        <w:tblLook w:val="04A0" w:firstRow="1" w:lastRow="0" w:firstColumn="1" w:lastColumn="0" w:noHBand="0" w:noVBand="1"/>
      </w:tblPr>
      <w:tblGrid>
        <w:gridCol w:w="2598"/>
        <w:gridCol w:w="2132"/>
        <w:gridCol w:w="2133"/>
        <w:gridCol w:w="2133"/>
        <w:gridCol w:w="1794"/>
      </w:tblGrid>
      <w:tr w:rsidR="00033670" w:rsidRPr="00466541" w14:paraId="37C0D7FB" w14:textId="3377453C" w:rsidTr="00F2096A">
        <w:trPr>
          <w:jc w:val="center"/>
        </w:trPr>
        <w:tc>
          <w:tcPr>
            <w:tcW w:w="2598"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de"/>
              </w:rPr>
              <w:t>Aufgezeichnete Sitzungen</w:t>
            </w:r>
          </w:p>
          <w:p w14:paraId="36AD01BC" w14:textId="1DCC1659" w:rsidR="00E659DD" w:rsidRPr="003E7D03" w:rsidRDefault="00E659DD" w:rsidP="00466541">
            <w:pPr>
              <w:spacing w:before="95"/>
              <w:jc w:val="center"/>
              <w:rPr>
                <w:color w:val="10253F"/>
                <w:sz w:val="20"/>
                <w:szCs w:val="20"/>
              </w:rPr>
            </w:pPr>
            <w:r>
              <w:rPr>
                <w:color w:val="10253F"/>
                <w:sz w:val="20"/>
                <w:szCs w:val="20"/>
                <w:lang w:val="de"/>
              </w:rPr>
              <w:t>On demand</w:t>
            </w:r>
          </w:p>
          <w:p w14:paraId="1E66A1EF" w14:textId="4B1C3472" w:rsidR="00E659DD" w:rsidRPr="00F64482" w:rsidRDefault="00E659DD" w:rsidP="00F64482">
            <w:pPr>
              <w:spacing w:before="95"/>
              <w:jc w:val="center"/>
              <w:rPr>
                <w:color w:val="10253F"/>
                <w:sz w:val="20"/>
                <w:szCs w:val="20"/>
              </w:rPr>
            </w:pPr>
            <w:r>
              <w:rPr>
                <w:color w:val="10253F"/>
                <w:sz w:val="20"/>
                <w:szCs w:val="20"/>
                <w:lang w:val="de"/>
              </w:rPr>
              <w:t>(keine Fragen und Antworten)</w:t>
            </w:r>
          </w:p>
          <w:p w14:paraId="4C2C1671" w14:textId="77777777" w:rsidR="00F64482" w:rsidRDefault="00F64482" w:rsidP="00F64482">
            <w:pPr>
              <w:pStyle w:val="xmsonormal"/>
            </w:pPr>
          </w:p>
          <w:p w14:paraId="50450A0E" w14:textId="126049FE" w:rsidR="008406BB" w:rsidRPr="00DC00FD" w:rsidRDefault="00DC00FD" w:rsidP="00F64482">
            <w:pPr>
              <w:spacing w:before="95"/>
              <w:jc w:val="center"/>
              <w:rPr>
                <w:rStyle w:val="a7"/>
                <w:b/>
                <w:bCs/>
                <w:sz w:val="28"/>
                <w:szCs w:val="28"/>
              </w:rPr>
            </w:pPr>
            <w:r>
              <w:rPr>
                <w:sz w:val="28"/>
                <w:szCs w:val="28"/>
                <w:lang w:val="de"/>
              </w:rPr>
              <w:fldChar w:fldCharType="begin"/>
            </w:r>
            <w:r>
              <w:rPr>
                <w:sz w:val="28"/>
                <w:szCs w:val="28"/>
                <w:lang w:val="de"/>
              </w:rPr>
              <w:instrText>HYPERLINK "https://optum.webex.com/webappng/sites/optum/recording/c6762655375c103dbdf596cf8eb05470/playback"</w:instrText>
            </w:r>
            <w:r>
              <w:rPr>
                <w:sz w:val="28"/>
                <w:szCs w:val="28"/>
                <w:lang w:val="de"/>
              </w:rPr>
            </w:r>
            <w:r>
              <w:rPr>
                <w:sz w:val="28"/>
                <w:szCs w:val="28"/>
                <w:lang w:val="de"/>
              </w:rPr>
              <w:fldChar w:fldCharType="separate"/>
            </w:r>
            <w:r>
              <w:rPr>
                <w:rStyle w:val="a7"/>
                <w:b/>
                <w:bCs/>
                <w:sz w:val="28"/>
                <w:szCs w:val="28"/>
                <w:lang w:val="de"/>
              </w:rPr>
              <w:t>Hier ansehen</w:t>
            </w:r>
          </w:p>
          <w:p w14:paraId="7E245457" w14:textId="026EE281" w:rsidR="00F64482" w:rsidRDefault="00DC00FD" w:rsidP="00F64482">
            <w:pPr>
              <w:spacing w:before="95"/>
              <w:jc w:val="center"/>
              <w:rPr>
                <w:b/>
                <w:bCs/>
                <w:sz w:val="28"/>
                <w:szCs w:val="28"/>
              </w:rPr>
            </w:pPr>
            <w:r>
              <w:rPr>
                <w:b/>
                <w:bCs/>
                <w:sz w:val="28"/>
                <w:szCs w:val="28"/>
                <w:lang w:val="de"/>
              </w:rPr>
              <w:fldChar w:fldCharType="end"/>
            </w:r>
          </w:p>
          <w:p w14:paraId="00C09517" w14:textId="0E21D4A3" w:rsidR="00E659DD" w:rsidRPr="00E65F6E" w:rsidRDefault="00E659DD" w:rsidP="00466541">
            <w:pPr>
              <w:spacing w:before="95"/>
              <w:jc w:val="center"/>
              <w:rPr>
                <w:rStyle w:val="a7"/>
                <w:b/>
                <w:color w:val="1F497D" w:themeColor="text2"/>
                <w:sz w:val="28"/>
                <w:szCs w:val="18"/>
                <w:u w:val="none"/>
              </w:rPr>
            </w:pPr>
            <w:r>
              <w:rPr>
                <w:rStyle w:val="a7"/>
                <w:b/>
                <w:bCs/>
                <w:color w:val="1F497D" w:themeColor="text2"/>
                <w:sz w:val="28"/>
                <w:szCs w:val="18"/>
                <w:u w:val="none"/>
                <w:lang w:val="de"/>
              </w:rPr>
              <w:t>Sie haben wenig Zeit?</w:t>
            </w:r>
          </w:p>
          <w:p w14:paraId="373F95AF" w14:textId="77777777" w:rsidR="00F64482" w:rsidRDefault="00E659DD" w:rsidP="00F64482">
            <w:pPr>
              <w:pStyle w:val="xmsonormal"/>
            </w:pPr>
            <w:r>
              <w:rPr>
                <w:rFonts w:ascii="Arial" w:hAnsi="Arial" w:cs="Arial"/>
                <w:color w:val="000000" w:themeColor="text1"/>
                <w:sz w:val="28"/>
                <w:szCs w:val="28"/>
                <w:lang w:val="de"/>
              </w:rPr>
              <w:t xml:space="preserve">Die zehnminütige Zusammenfassung finden Sie </w:t>
            </w:r>
          </w:p>
          <w:p w14:paraId="1D5E1C83" w14:textId="77777777" w:rsidR="00F64482" w:rsidRDefault="00F64482" w:rsidP="00F64482">
            <w:pPr>
              <w:pStyle w:val="xmsonormal"/>
            </w:pPr>
            <w:r>
              <w:rPr>
                <w:rFonts w:ascii="Arial" w:hAnsi="Arial" w:cs="Arial"/>
                <w:lang w:val="de"/>
              </w:rPr>
              <w:t> </w:t>
            </w:r>
          </w:p>
          <w:p w14:paraId="769701BC" w14:textId="7369FDDB" w:rsidR="00BF603B" w:rsidRPr="00177678" w:rsidRDefault="00177678" w:rsidP="00177678">
            <w:pPr>
              <w:pStyle w:val="af"/>
              <w:spacing w:before="0" w:beforeAutospacing="0" w:after="0" w:afterAutospacing="0"/>
              <w:jc w:val="center"/>
              <w:rPr>
                <w:rStyle w:val="a7"/>
                <w:rFonts w:ascii="Arial" w:hAnsi="Arial" w:cs="Arial"/>
                <w:b/>
                <w:bCs/>
                <w:sz w:val="28"/>
                <w:szCs w:val="28"/>
              </w:rPr>
            </w:pPr>
            <w:r>
              <w:rPr>
                <w:rFonts w:ascii="Arial" w:hAnsi="Arial" w:cs="Arial"/>
                <w:sz w:val="28"/>
                <w:szCs w:val="28"/>
                <w:lang w:val="de"/>
              </w:rPr>
              <w:fldChar w:fldCharType="begin"/>
            </w:r>
            <w:r>
              <w:rPr>
                <w:rFonts w:ascii="Arial" w:hAnsi="Arial" w:cs="Arial"/>
                <w:sz w:val="28"/>
                <w:szCs w:val="28"/>
                <w:lang w:val="de"/>
              </w:rPr>
              <w:instrText>HYPERLINK "https://optum.webex.com/webappng/sites/optum/recording/32ce88b73765103dafdf4e26438c3ab1/playback"</w:instrText>
            </w:r>
            <w:r>
              <w:rPr>
                <w:rFonts w:ascii="Arial" w:hAnsi="Arial" w:cs="Arial"/>
                <w:sz w:val="28"/>
                <w:szCs w:val="28"/>
                <w:lang w:val="de"/>
              </w:rPr>
            </w:r>
            <w:r>
              <w:rPr>
                <w:rFonts w:ascii="Arial" w:hAnsi="Arial" w:cs="Arial"/>
                <w:sz w:val="28"/>
                <w:szCs w:val="28"/>
                <w:lang w:val="de"/>
              </w:rPr>
              <w:fldChar w:fldCharType="separate"/>
            </w:r>
            <w:r>
              <w:rPr>
                <w:rStyle w:val="a7"/>
                <w:rFonts w:ascii="Arial" w:hAnsi="Arial" w:cs="Arial"/>
                <w:b/>
                <w:bCs/>
                <w:sz w:val="28"/>
                <w:szCs w:val="28"/>
                <w:lang w:val="de"/>
              </w:rPr>
              <w:t>hier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de"/>
              </w:rPr>
              <w:fldChar w:fldCharType="end"/>
            </w:r>
          </w:p>
          <w:p w14:paraId="35C264EE" w14:textId="02546B14" w:rsidR="00E659DD" w:rsidRPr="00E4588F" w:rsidRDefault="00E659DD">
            <w:pPr>
              <w:spacing w:before="95"/>
              <w:rPr>
                <w:b/>
                <w:sz w:val="28"/>
                <w:szCs w:val="18"/>
                <w:highlight w:val="yellow"/>
              </w:rPr>
            </w:pPr>
          </w:p>
        </w:tc>
        <w:tc>
          <w:tcPr>
            <w:tcW w:w="2132" w:type="dxa"/>
            <w:shd w:val="clear" w:color="auto" w:fill="FBF9F4"/>
          </w:tcPr>
          <w:p w14:paraId="506203A2" w14:textId="58A2B47E" w:rsidR="00E659DD" w:rsidRPr="00E05563" w:rsidRDefault="00A777BE" w:rsidP="00466541">
            <w:pPr>
              <w:spacing w:before="95"/>
              <w:jc w:val="center"/>
              <w:rPr>
                <w:b/>
                <w:sz w:val="28"/>
                <w:szCs w:val="18"/>
              </w:rPr>
            </w:pPr>
            <w:r>
              <w:rPr>
                <w:b/>
                <w:bCs/>
                <w:sz w:val="28"/>
                <w:szCs w:val="18"/>
                <w:lang w:val="de"/>
              </w:rPr>
              <w:t>7. Oktober</w:t>
            </w:r>
          </w:p>
          <w:p w14:paraId="07F1C647" w14:textId="56D4285C" w:rsidR="00E659DD" w:rsidRPr="003E7D03" w:rsidRDefault="009D21B7" w:rsidP="00466541">
            <w:pPr>
              <w:spacing w:before="95"/>
              <w:jc w:val="center"/>
              <w:rPr>
                <w:color w:val="10253F"/>
                <w:sz w:val="20"/>
                <w:szCs w:val="20"/>
              </w:rPr>
            </w:pPr>
            <w:r>
              <w:rPr>
                <w:color w:val="10253F"/>
                <w:sz w:val="20"/>
                <w:szCs w:val="20"/>
                <w:lang w:val="de"/>
              </w:rPr>
              <w:t>1 bis 2 Uhr Central Daylight Time</w:t>
            </w:r>
          </w:p>
          <w:p w14:paraId="28F4B4C1" w14:textId="1ECFC24E" w:rsidR="00E659DD" w:rsidRPr="003E7D03" w:rsidRDefault="00E659DD" w:rsidP="00466541">
            <w:pPr>
              <w:spacing w:before="95"/>
              <w:jc w:val="center"/>
              <w:rPr>
                <w:color w:val="10253F"/>
                <w:sz w:val="20"/>
                <w:szCs w:val="20"/>
              </w:rPr>
            </w:pPr>
            <w:r>
              <w:rPr>
                <w:color w:val="10253F"/>
                <w:sz w:val="20"/>
                <w:szCs w:val="20"/>
                <w:lang w:val="de"/>
              </w:rPr>
              <w:t>(mit Fragen und Antworten)</w:t>
            </w:r>
          </w:p>
          <w:p w14:paraId="0F9E6105" w14:textId="77777777" w:rsidR="00E659DD" w:rsidRPr="003E7D03" w:rsidRDefault="00E659DD" w:rsidP="00466541">
            <w:pPr>
              <w:spacing w:before="95"/>
              <w:jc w:val="center"/>
              <w:rPr>
                <w:b/>
                <w:sz w:val="28"/>
                <w:szCs w:val="18"/>
              </w:rPr>
            </w:pPr>
          </w:p>
          <w:p w14:paraId="7DA6D680" w14:textId="721A5B76" w:rsidR="00E659DD" w:rsidRPr="003E7D03" w:rsidRDefault="00000000" w:rsidP="00466541">
            <w:pPr>
              <w:spacing w:before="95"/>
              <w:jc w:val="center"/>
              <w:rPr>
                <w:b/>
                <w:sz w:val="28"/>
                <w:szCs w:val="18"/>
              </w:rPr>
            </w:pPr>
            <w:hyperlink r:id="rId11" w:history="1">
              <w:r w:rsidR="003C6196">
                <w:rPr>
                  <w:rStyle w:val="a7"/>
                  <w:b/>
                  <w:bCs/>
                  <w:sz w:val="28"/>
                  <w:szCs w:val="18"/>
                  <w:lang w:val="de"/>
                </w:rPr>
                <w:t>Jetzt anmelden</w:t>
              </w:r>
            </w:hyperlink>
          </w:p>
        </w:tc>
        <w:tc>
          <w:tcPr>
            <w:tcW w:w="2133" w:type="dxa"/>
            <w:shd w:val="clear" w:color="auto" w:fill="FBF9F4"/>
          </w:tcPr>
          <w:p w14:paraId="7173B291" w14:textId="6ED61E6F" w:rsidR="00033670" w:rsidRPr="0066426F" w:rsidRDefault="00033670" w:rsidP="00F2096A">
            <w:pPr>
              <w:spacing w:before="95"/>
              <w:jc w:val="center"/>
              <w:rPr>
                <w:b/>
                <w:sz w:val="28"/>
                <w:szCs w:val="18"/>
              </w:rPr>
            </w:pPr>
            <w:r>
              <w:rPr>
                <w:b/>
                <w:bCs/>
                <w:sz w:val="28"/>
                <w:szCs w:val="18"/>
                <w:lang w:val="de"/>
              </w:rPr>
              <w:t>7. Oktober</w:t>
            </w:r>
          </w:p>
          <w:p w14:paraId="7E96652D" w14:textId="436E99F7" w:rsidR="00033670" w:rsidRPr="003E7D03" w:rsidRDefault="009D21B7" w:rsidP="00033670">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11 bis 12 Uhr Central Daylight Time</w:t>
            </w:r>
          </w:p>
          <w:p w14:paraId="6AB45CF7" w14:textId="77777777" w:rsidR="00033670" w:rsidRPr="003E7D03" w:rsidRDefault="00033670" w:rsidP="00033670">
            <w:pPr>
              <w:spacing w:before="95"/>
              <w:jc w:val="center"/>
              <w:rPr>
                <w:color w:val="10253F"/>
                <w:sz w:val="20"/>
                <w:szCs w:val="20"/>
              </w:rPr>
            </w:pPr>
            <w:r>
              <w:rPr>
                <w:color w:val="10253F"/>
                <w:sz w:val="20"/>
                <w:szCs w:val="20"/>
                <w:lang w:val="de"/>
              </w:rPr>
              <w:t>(mit Fragen und Antworten)</w:t>
            </w:r>
          </w:p>
          <w:p w14:paraId="245F660B" w14:textId="77777777" w:rsidR="00033670" w:rsidRPr="003E7D03" w:rsidRDefault="00033670" w:rsidP="00033670">
            <w:pPr>
              <w:spacing w:before="95"/>
              <w:jc w:val="center"/>
              <w:rPr>
                <w:b/>
                <w:sz w:val="28"/>
                <w:szCs w:val="18"/>
                <w:shd w:val="clear" w:color="auto" w:fill="FFFFFF"/>
              </w:rPr>
            </w:pPr>
          </w:p>
          <w:p w14:paraId="047FD6C1" w14:textId="477D3C75" w:rsidR="00033670" w:rsidRPr="003E7D03" w:rsidRDefault="00000000" w:rsidP="00033670">
            <w:pPr>
              <w:spacing w:before="95"/>
              <w:jc w:val="center"/>
              <w:rPr>
                <w:b/>
                <w:sz w:val="28"/>
                <w:szCs w:val="18"/>
              </w:rPr>
            </w:pPr>
            <w:hyperlink r:id="rId12" w:history="1">
              <w:r w:rsidR="003C6196">
                <w:rPr>
                  <w:rStyle w:val="a7"/>
                  <w:b/>
                  <w:bCs/>
                  <w:sz w:val="28"/>
                  <w:szCs w:val="18"/>
                  <w:lang w:val="de"/>
                </w:rPr>
                <w:t>Jetzt anmelden</w:t>
              </w:r>
            </w:hyperlink>
          </w:p>
        </w:tc>
        <w:tc>
          <w:tcPr>
            <w:tcW w:w="2133" w:type="dxa"/>
            <w:shd w:val="clear" w:color="auto" w:fill="FBF9F4"/>
          </w:tcPr>
          <w:p w14:paraId="5AFA906E" w14:textId="505B0932" w:rsidR="00033670" w:rsidRPr="0066426F" w:rsidRDefault="00033670" w:rsidP="00033670">
            <w:pPr>
              <w:spacing w:before="95"/>
              <w:jc w:val="center"/>
              <w:rPr>
                <w:b/>
                <w:sz w:val="28"/>
                <w:szCs w:val="18"/>
              </w:rPr>
            </w:pPr>
            <w:r>
              <w:rPr>
                <w:b/>
                <w:bCs/>
                <w:sz w:val="28"/>
                <w:szCs w:val="18"/>
                <w:lang w:val="de"/>
              </w:rPr>
              <w:t xml:space="preserve">8. Oktober </w:t>
            </w:r>
          </w:p>
          <w:p w14:paraId="5983B921" w14:textId="670E840D" w:rsidR="00033670" w:rsidRDefault="009D21B7" w:rsidP="00033670">
            <w:pPr>
              <w:shd w:val="clear" w:color="auto" w:fill="FBF9F4"/>
              <w:spacing w:before="95"/>
              <w:jc w:val="center"/>
              <w:rPr>
                <w:color w:val="10253F"/>
                <w:sz w:val="20"/>
                <w:szCs w:val="20"/>
                <w:shd w:val="clear" w:color="auto" w:fill="FBF9F4"/>
              </w:rPr>
            </w:pPr>
            <w:r>
              <w:rPr>
                <w:color w:val="10253F"/>
                <w:sz w:val="20"/>
                <w:szCs w:val="20"/>
                <w:shd w:val="clear" w:color="auto" w:fill="FBF9F4"/>
                <w:lang w:val="de"/>
              </w:rPr>
              <w:t>13 bis 14 Uhr Central Daylight Time</w:t>
            </w:r>
          </w:p>
          <w:p w14:paraId="2D6219C8" w14:textId="77777777" w:rsidR="00033670" w:rsidRPr="003E7D03" w:rsidRDefault="00033670" w:rsidP="00033670">
            <w:pPr>
              <w:shd w:val="clear" w:color="auto" w:fill="FBF9F4"/>
              <w:spacing w:before="95"/>
              <w:jc w:val="center"/>
              <w:rPr>
                <w:color w:val="10253F"/>
                <w:sz w:val="20"/>
                <w:szCs w:val="20"/>
              </w:rPr>
            </w:pPr>
            <w:r>
              <w:rPr>
                <w:color w:val="10253F"/>
                <w:sz w:val="20"/>
                <w:szCs w:val="20"/>
                <w:lang w:val="de"/>
              </w:rPr>
              <w:t>(mit Fragen und Antworten)</w:t>
            </w:r>
          </w:p>
          <w:p w14:paraId="2783CBA0" w14:textId="77777777" w:rsidR="00033670" w:rsidRPr="003E7D03" w:rsidRDefault="00033670" w:rsidP="00033670">
            <w:pPr>
              <w:spacing w:before="95"/>
              <w:jc w:val="center"/>
              <w:rPr>
                <w:b/>
                <w:sz w:val="28"/>
                <w:szCs w:val="18"/>
                <w:shd w:val="clear" w:color="auto" w:fill="FFFFFF"/>
              </w:rPr>
            </w:pPr>
          </w:p>
          <w:p w14:paraId="062774EC" w14:textId="78F67F88" w:rsidR="00033670" w:rsidRDefault="00000000" w:rsidP="00033670">
            <w:pPr>
              <w:spacing w:before="95"/>
              <w:jc w:val="center"/>
              <w:rPr>
                <w:rStyle w:val="a7"/>
                <w:b/>
                <w:sz w:val="28"/>
                <w:szCs w:val="18"/>
              </w:rPr>
            </w:pPr>
            <w:hyperlink r:id="rId13" w:history="1">
              <w:r w:rsidR="003C6196">
                <w:rPr>
                  <w:rStyle w:val="a7"/>
                  <w:b/>
                  <w:bCs/>
                  <w:sz w:val="28"/>
                  <w:szCs w:val="18"/>
                  <w:lang w:val="de"/>
                </w:rPr>
                <w:t>Jetzt anmelden</w:t>
              </w:r>
            </w:hyperlink>
          </w:p>
          <w:p w14:paraId="375E4D1B" w14:textId="0544770D" w:rsidR="00E659DD" w:rsidRPr="003E7D03" w:rsidRDefault="00E659DD" w:rsidP="00033670">
            <w:pPr>
              <w:spacing w:before="95"/>
              <w:jc w:val="center"/>
              <w:rPr>
                <w:b/>
                <w:sz w:val="28"/>
                <w:szCs w:val="18"/>
              </w:rPr>
            </w:pPr>
          </w:p>
        </w:tc>
        <w:tc>
          <w:tcPr>
            <w:tcW w:w="1794" w:type="dxa"/>
            <w:shd w:val="clear" w:color="auto" w:fill="FBF9F4"/>
          </w:tcPr>
          <w:p w14:paraId="148E9339" w14:textId="77777777" w:rsidR="00033670" w:rsidRDefault="00033670" w:rsidP="00033670">
            <w:pPr>
              <w:spacing w:before="95"/>
              <w:jc w:val="center"/>
              <w:rPr>
                <w:b/>
                <w:sz w:val="28"/>
                <w:szCs w:val="18"/>
              </w:rPr>
            </w:pPr>
            <w:r>
              <w:rPr>
                <w:b/>
                <w:bCs/>
                <w:sz w:val="28"/>
                <w:szCs w:val="18"/>
                <w:lang w:val="de"/>
              </w:rPr>
              <w:t xml:space="preserve">9. Oktober </w:t>
            </w:r>
          </w:p>
          <w:p w14:paraId="3CB2ACE7" w14:textId="509F579D" w:rsidR="00033670" w:rsidRPr="003E7D03" w:rsidRDefault="009D21B7" w:rsidP="00033670">
            <w:pPr>
              <w:spacing w:before="95"/>
              <w:jc w:val="center"/>
              <w:rPr>
                <w:color w:val="10253F"/>
                <w:sz w:val="20"/>
                <w:szCs w:val="20"/>
                <w:shd w:val="clear" w:color="auto" w:fill="FFFFFF"/>
              </w:rPr>
            </w:pPr>
            <w:r>
              <w:rPr>
                <w:color w:val="10253F"/>
                <w:sz w:val="20"/>
                <w:szCs w:val="20"/>
                <w:shd w:val="clear" w:color="auto" w:fill="FBF9F4"/>
                <w:lang w:val="de"/>
              </w:rPr>
              <w:t>7 bis 8 Uhr Central Daylight Time</w:t>
            </w:r>
          </w:p>
          <w:p w14:paraId="2D9FE06D" w14:textId="77777777" w:rsidR="00033670" w:rsidRPr="003E7D03" w:rsidRDefault="00033670" w:rsidP="00033670">
            <w:pPr>
              <w:spacing w:before="95"/>
              <w:jc w:val="center"/>
              <w:rPr>
                <w:color w:val="10253F"/>
                <w:sz w:val="20"/>
                <w:szCs w:val="20"/>
              </w:rPr>
            </w:pPr>
            <w:r>
              <w:rPr>
                <w:color w:val="10253F"/>
                <w:sz w:val="20"/>
                <w:szCs w:val="20"/>
                <w:lang w:val="de"/>
              </w:rPr>
              <w:t>(mit Fragen und Antworten)</w:t>
            </w:r>
          </w:p>
          <w:p w14:paraId="69718C83" w14:textId="77777777" w:rsidR="00033670" w:rsidRPr="003E7D03" w:rsidRDefault="00033670" w:rsidP="00033670">
            <w:pPr>
              <w:spacing w:before="95"/>
              <w:jc w:val="center"/>
              <w:rPr>
                <w:b/>
                <w:sz w:val="28"/>
                <w:szCs w:val="18"/>
                <w:shd w:val="clear" w:color="auto" w:fill="FFFFFF"/>
              </w:rPr>
            </w:pPr>
          </w:p>
          <w:p w14:paraId="44287267" w14:textId="0F2E341F" w:rsidR="00033670" w:rsidRDefault="00000000" w:rsidP="00033670">
            <w:pPr>
              <w:spacing w:before="95"/>
              <w:jc w:val="center"/>
              <w:rPr>
                <w:rStyle w:val="a7"/>
                <w:b/>
                <w:sz w:val="28"/>
                <w:szCs w:val="18"/>
              </w:rPr>
            </w:pPr>
            <w:hyperlink r:id="rId14" w:history="1">
              <w:r w:rsidR="003C6196">
                <w:rPr>
                  <w:rStyle w:val="a7"/>
                  <w:b/>
                  <w:bCs/>
                  <w:sz w:val="28"/>
                  <w:szCs w:val="18"/>
                  <w:lang w:val="de"/>
                </w:rPr>
                <w:t>Jetzt anmelden</w:t>
              </w:r>
            </w:hyperlink>
          </w:p>
          <w:p w14:paraId="01A7E80A" w14:textId="37B888CF" w:rsidR="00033670" w:rsidRDefault="00033670" w:rsidP="00B07641">
            <w:pPr>
              <w:spacing w:before="95"/>
              <w:jc w:val="center"/>
              <w:rPr>
                <w:b/>
                <w:sz w:val="28"/>
                <w:szCs w:val="18"/>
              </w:rPr>
            </w:pPr>
          </w:p>
        </w:tc>
      </w:tr>
    </w:tbl>
    <w:p w14:paraId="79FE4C74" w14:textId="37EA2214" w:rsidR="00E94FD2" w:rsidRDefault="00E94FD2">
      <w:pPr>
        <w:spacing w:before="95"/>
        <w:ind w:left="402"/>
        <w:rPr>
          <w:b/>
          <w:sz w:val="34"/>
        </w:rPr>
      </w:pPr>
    </w:p>
    <w:p w14:paraId="2BC7EC70" w14:textId="77777777" w:rsidR="00E94FD2" w:rsidRDefault="00E94FD2">
      <w:pPr>
        <w:pStyle w:val="a3"/>
        <w:rPr>
          <w:b/>
          <w:sz w:val="20"/>
        </w:rPr>
      </w:pPr>
    </w:p>
    <w:p w14:paraId="2FC6468D" w14:textId="7A15AF7F" w:rsidR="00E94FD2" w:rsidRDefault="006343FB">
      <w:pPr>
        <w:pStyle w:val="a3"/>
        <w:spacing w:before="10"/>
        <w:rPr>
          <w:b/>
          <w:sz w:val="20"/>
        </w:rPr>
      </w:pPr>
      <w:r>
        <w:rPr>
          <w:b/>
          <w:bCs/>
          <w:lang w:val="de"/>
        </w:rPr>
        <w:tab/>
      </w:r>
    </w:p>
    <w:p w14:paraId="100C297B" w14:textId="0C1291DD" w:rsidR="006343FB" w:rsidRPr="006343FB" w:rsidRDefault="006343FB" w:rsidP="007B3D44">
      <w:pPr>
        <w:pStyle w:val="a3"/>
        <w:spacing w:before="10"/>
        <w:ind w:left="720"/>
        <w:rPr>
          <w:b/>
          <w:szCs w:val="32"/>
        </w:rPr>
      </w:pPr>
      <w:r>
        <w:rPr>
          <w:b/>
          <w:bCs/>
          <w:szCs w:val="32"/>
          <w:lang w:val="de"/>
        </w:rPr>
        <w:t xml:space="preserve">Die Teilnehmerzahl der Live-Schulungen ist begrenzt, bitte melden Sie sich vorher an. </w:t>
      </w:r>
    </w:p>
    <w:p w14:paraId="4DBCA599" w14:textId="52850B82" w:rsidR="00FF2F0A" w:rsidRDefault="00FF2F0A">
      <w:pPr>
        <w:pStyle w:val="a3"/>
        <w:rPr>
          <w:sz w:val="20"/>
        </w:rPr>
      </w:pPr>
    </w:p>
    <w:p w14:paraId="2F8C64CE" w14:textId="0CCB3B0A" w:rsidR="00FF2F0A" w:rsidRDefault="006343FB">
      <w:pPr>
        <w:pStyle w:val="a3"/>
        <w:rPr>
          <w:sz w:val="20"/>
        </w:rPr>
      </w:pPr>
      <w:r>
        <w:rPr>
          <w:lang w:val="de"/>
        </w:rPr>
        <w:tab/>
      </w:r>
    </w:p>
    <w:p w14:paraId="088826F0" w14:textId="002F987E" w:rsidR="00466541" w:rsidRDefault="00466541">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6BECAD96" w14:textId="77777777" w:rsidR="00C66B2A" w:rsidRDefault="00C66B2A">
      <w:pPr>
        <w:pStyle w:val="a3"/>
        <w:spacing w:before="2"/>
        <w:rPr>
          <w:sz w:val="25"/>
        </w:rPr>
      </w:pPr>
    </w:p>
    <w:p w14:paraId="0686841C" w14:textId="25334AF6" w:rsidR="00E94FD2" w:rsidRDefault="00E94FD2">
      <w:pPr>
        <w:pStyle w:val="a3"/>
        <w:rPr>
          <w:sz w:val="20"/>
        </w:rPr>
      </w:pPr>
    </w:p>
    <w:p w14:paraId="7186D599" w14:textId="53A805CF" w:rsidR="00E94FD2" w:rsidRDefault="00E94FD2">
      <w:pPr>
        <w:pStyle w:val="a3"/>
        <w:rPr>
          <w:sz w:val="22"/>
        </w:rPr>
      </w:pPr>
    </w:p>
    <w:p w14:paraId="5CBD4DF5" w14:textId="77777777" w:rsidR="00E94FD2" w:rsidRDefault="008E3095">
      <w:pPr>
        <w:spacing w:before="94"/>
        <w:ind w:left="913" w:right="879"/>
        <w:jc w:val="center"/>
        <w:rPr>
          <w:b/>
          <w:sz w:val="24"/>
        </w:rPr>
      </w:pPr>
      <w:r>
        <w:rPr>
          <w:b/>
          <w:bCs/>
          <w:color w:val="FFFFFF"/>
          <w:sz w:val="24"/>
          <w:lang w:val="de"/>
        </w:rPr>
        <w:t>Los geht’s</w:t>
      </w:r>
    </w:p>
    <w:p w14:paraId="6564A81D" w14:textId="77777777" w:rsidR="00E94FD2" w:rsidRDefault="00E94FD2">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3915F3F0" w:rsidR="009E14D1" w:rsidRDefault="009E14D1" w:rsidP="00F2096A">
      <w:pPr>
        <w:spacing w:line="276" w:lineRule="auto"/>
        <w:rPr>
          <w:sz w:val="16"/>
          <w:szCs w:val="16"/>
        </w:rPr>
      </w:pPr>
      <w:r>
        <w:rPr>
          <w:sz w:val="16"/>
          <w:szCs w:val="16"/>
          <w:lang w:val="de"/>
        </w:rPr>
        <w:t>Dieses Programm ist nicht für die umgehende medizinische Versorgung oder Notversorgung bestimmt. Rufen Sie in Notfällen in den USA unter 911 den Rettungsdienst.</w:t>
      </w:r>
      <w:r w:rsidR="00F2096A">
        <w:rPr>
          <w:sz w:val="16"/>
          <w:szCs w:val="16"/>
          <w:lang w:val="de"/>
        </w:rPr>
        <w:t xml:space="preserve"> </w:t>
      </w:r>
      <w:r>
        <w:rPr>
          <w:sz w:val="16"/>
          <w:szCs w:val="16"/>
          <w:lang w:val="de"/>
        </w:rPr>
        <w:t>wenn Sie sich außerhalb der Vereinigten Staaten befinden, können Sie die Telefonnummer des Notrufdienstes anrufen oder die nächstgelegene Notaufnahme aufsuchen. Dieses Programm ist kein Ersatz für die Beratung durch einen Arzt oder Fachmann</w:t>
      </w:r>
      <w:r w:rsidR="00F2096A">
        <w:rPr>
          <w:sz w:val="16"/>
          <w:szCs w:val="16"/>
          <w:lang w:val="de"/>
        </w:rPr>
        <w:t xml:space="preserve"> </w:t>
      </w:r>
      <w:r>
        <w:rPr>
          <w:sz w:val="16"/>
          <w:szCs w:val="16"/>
          <w:lang w:val="de"/>
        </w:rPr>
        <w:t>eine medizinische Fachkraft. Wegen möglicher Interessenskonflikte werden keine rechtlichen Beratungen zu Problemen angeboten, die rechtliche Schritte gegen Optum,</w:t>
      </w:r>
      <w:r w:rsidR="00F2096A">
        <w:rPr>
          <w:sz w:val="16"/>
          <w:szCs w:val="16"/>
          <w:lang w:val="de"/>
        </w:rPr>
        <w:t xml:space="preserve"> </w:t>
      </w:r>
      <w:r>
        <w:rPr>
          <w:sz w:val="16"/>
          <w:szCs w:val="16"/>
          <w:lang w:val="de"/>
        </w:rPr>
        <w:t>seine Partnerunternehmen oder andere Einrichtungen, über die der Anrufer diese Dienstleistungen direkt oder indirekt erhält (z. B. Arbeitgeber oder Krankenkasse), beinhalten könnten. Dieses Programm und alle seine</w:t>
      </w:r>
      <w:r w:rsidR="00F2096A">
        <w:rPr>
          <w:sz w:val="16"/>
          <w:szCs w:val="16"/>
          <w:lang w:val="de"/>
        </w:rPr>
        <w:t xml:space="preserve"> </w:t>
      </w:r>
      <w:r>
        <w:rPr>
          <w:sz w:val="16"/>
          <w:szCs w:val="16"/>
          <w:lang w:val="de"/>
        </w:rPr>
        <w:t>Komponenten, insbesondere Dienstleistungen für Familienmitglieder unter 16 Jahren, sind möglicherweise nicht an allen Standorten verfügbar und können ohne vorherige Ankündigung geändert</w:t>
      </w:r>
      <w:r w:rsidR="00F2096A">
        <w:rPr>
          <w:sz w:val="16"/>
          <w:szCs w:val="16"/>
          <w:lang w:val="de"/>
        </w:rPr>
        <w:t xml:space="preserve"> </w:t>
      </w:r>
      <w:r>
        <w:rPr>
          <w:sz w:val="16"/>
          <w:szCs w:val="16"/>
          <w:lang w:val="de"/>
        </w:rPr>
        <w:t>werden. Die Erfahrung und/oder das Ausbildungsniveau in den Ressourcen für die Lösungen für emotionales Wohlbefinden können je nach Vertragsbedingungen oder landesspezifischen</w:t>
      </w:r>
      <w:r w:rsidR="00F2096A">
        <w:rPr>
          <w:sz w:val="16"/>
          <w:szCs w:val="16"/>
          <w:lang w:val="de"/>
        </w:rPr>
        <w:t xml:space="preserve"> </w:t>
      </w:r>
      <w:r>
        <w:rPr>
          <w:sz w:val="16"/>
          <w:szCs w:val="16"/>
          <w:lang w:val="de"/>
        </w:rPr>
        <w:t>behördlichen Anforderungen unterschiedlich sein. Es können Ausschlüsse und Einschränkungen des Versicherungsschutzes gelten.</w:t>
      </w:r>
    </w:p>
    <w:p w14:paraId="589813F1" w14:textId="77777777" w:rsidR="009E14D1" w:rsidRPr="009E14D1" w:rsidRDefault="009E14D1" w:rsidP="009E14D1">
      <w:pPr>
        <w:spacing w:line="276" w:lineRule="auto"/>
        <w:rPr>
          <w:sz w:val="16"/>
          <w:szCs w:val="16"/>
        </w:rPr>
      </w:pPr>
    </w:p>
    <w:p w14:paraId="2A76090F" w14:textId="0DB7BEA0" w:rsidR="00E94FD2" w:rsidRPr="005E614A" w:rsidRDefault="009E14D1" w:rsidP="00F2096A">
      <w:pPr>
        <w:spacing w:line="276" w:lineRule="auto"/>
        <w:rPr>
          <w:sz w:val="16"/>
          <w:szCs w:val="16"/>
        </w:rPr>
      </w:pPr>
      <w:r>
        <w:rPr>
          <w:sz w:val="16"/>
          <w:szCs w:val="16"/>
          <w:lang w:val="de"/>
        </w:rPr>
        <w:t>© 2024 Optum, Inc. Alle Rechte vorbehalten. Optum ist eine eingetragene Marke von Optum, Inc. in den USA und in anderen Rechtsgebieten. Alle anderen Marken- oder Produktnamen</w:t>
      </w:r>
      <w:r w:rsidR="00F2096A">
        <w:rPr>
          <w:sz w:val="16"/>
          <w:szCs w:val="16"/>
          <w:lang w:val="de"/>
        </w:rPr>
        <w:t xml:space="preserve"> </w:t>
      </w:r>
      <w:r>
        <w:rPr>
          <w:sz w:val="16"/>
          <w:szCs w:val="16"/>
          <w:lang w:val="de"/>
        </w:rPr>
        <w:t>sind Marken oder eingetragene Marken der jeweiligen Eigentümer. Als Arbeitgeber fördert Optum die Chancengleichheit.</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1"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8"/>
  </w:num>
  <w:num w:numId="4" w16cid:durableId="42754323">
    <w:abstractNumId w:val="1"/>
  </w:num>
  <w:num w:numId="5" w16cid:durableId="2040155994">
    <w:abstractNumId w:val="20"/>
  </w:num>
  <w:num w:numId="6" w16cid:durableId="1547446166">
    <w:abstractNumId w:val="19"/>
  </w:num>
  <w:num w:numId="7" w16cid:durableId="950166687">
    <w:abstractNumId w:val="15"/>
  </w:num>
  <w:num w:numId="8" w16cid:durableId="1086028517">
    <w:abstractNumId w:val="2"/>
  </w:num>
  <w:num w:numId="9" w16cid:durableId="565998517">
    <w:abstractNumId w:val="17"/>
  </w:num>
  <w:num w:numId="10" w16cid:durableId="719210982">
    <w:abstractNumId w:val="12"/>
  </w:num>
  <w:num w:numId="11" w16cid:durableId="1186165845">
    <w:abstractNumId w:val="10"/>
  </w:num>
  <w:num w:numId="12" w16cid:durableId="1410269363">
    <w:abstractNumId w:val="11"/>
  </w:num>
  <w:num w:numId="13" w16cid:durableId="285087762">
    <w:abstractNumId w:val="18"/>
  </w:num>
  <w:num w:numId="14" w16cid:durableId="1384871016">
    <w:abstractNumId w:val="16"/>
  </w:num>
  <w:num w:numId="15" w16cid:durableId="1273704641">
    <w:abstractNumId w:val="22"/>
  </w:num>
  <w:num w:numId="16" w16cid:durableId="21368697">
    <w:abstractNumId w:val="9"/>
  </w:num>
  <w:num w:numId="17" w16cid:durableId="1169102255">
    <w:abstractNumId w:val="21"/>
  </w:num>
  <w:num w:numId="18" w16cid:durableId="2025472090">
    <w:abstractNumId w:val="0"/>
  </w:num>
  <w:num w:numId="19" w16cid:durableId="922101511">
    <w:abstractNumId w:val="5"/>
  </w:num>
  <w:num w:numId="20" w16cid:durableId="557135718">
    <w:abstractNumId w:val="14"/>
  </w:num>
  <w:num w:numId="21" w16cid:durableId="973219529">
    <w:abstractNumId w:val="6"/>
  </w:num>
  <w:num w:numId="22" w16cid:durableId="2049598164">
    <w:abstractNumId w:val="7"/>
  </w:num>
  <w:num w:numId="23" w16cid:durableId="21165170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3670"/>
    <w:rsid w:val="0003444B"/>
    <w:rsid w:val="000B4962"/>
    <w:rsid w:val="00162283"/>
    <w:rsid w:val="00177678"/>
    <w:rsid w:val="00191A29"/>
    <w:rsid w:val="001A2E32"/>
    <w:rsid w:val="001C329D"/>
    <w:rsid w:val="001D3FB9"/>
    <w:rsid w:val="0021673A"/>
    <w:rsid w:val="00251D49"/>
    <w:rsid w:val="0026580D"/>
    <w:rsid w:val="00267C32"/>
    <w:rsid w:val="00291823"/>
    <w:rsid w:val="002D739E"/>
    <w:rsid w:val="002D775D"/>
    <w:rsid w:val="002E5D95"/>
    <w:rsid w:val="00334FA7"/>
    <w:rsid w:val="003359FF"/>
    <w:rsid w:val="00351DAF"/>
    <w:rsid w:val="003857C0"/>
    <w:rsid w:val="003A0608"/>
    <w:rsid w:val="003C6196"/>
    <w:rsid w:val="003C6797"/>
    <w:rsid w:val="003D35D7"/>
    <w:rsid w:val="003E0F98"/>
    <w:rsid w:val="003E714A"/>
    <w:rsid w:val="003E7D03"/>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21B7"/>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9152B"/>
    <w:rsid w:val="00DC00FD"/>
    <w:rsid w:val="00DC1344"/>
    <w:rsid w:val="00E05563"/>
    <w:rsid w:val="00E4588F"/>
    <w:rsid w:val="00E56132"/>
    <w:rsid w:val="00E649F3"/>
    <w:rsid w:val="00E659DD"/>
    <w:rsid w:val="00E65F6E"/>
    <w:rsid w:val="00E92CF3"/>
    <w:rsid w:val="00E94FD2"/>
    <w:rsid w:val="00EA4D6E"/>
    <w:rsid w:val="00EA4F61"/>
    <w:rsid w:val="00EC29BA"/>
    <w:rsid w:val="00EC6FCF"/>
    <w:rsid w:val="00EE160C"/>
    <w:rsid w:val="00EF00B7"/>
    <w:rsid w:val="00EF77D9"/>
    <w:rsid w:val="00F17A86"/>
    <w:rsid w:val="00F2096A"/>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a0"/>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Q7qf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pworklife.my.site.com/NonUSTrainingForm/s/intlregistrationpage?c__recordId=a27UI000000Q7lpYA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Q7NdYA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Q7PF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Боев Дмитрий</cp:lastModifiedBy>
  <cp:revision>4</cp:revision>
  <dcterms:created xsi:type="dcterms:W3CDTF">2024-08-12T16:47:00Z</dcterms:created>
  <dcterms:modified xsi:type="dcterms:W3CDTF">2024-08-21T07:54:00Z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