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60C80B0E" w:rsidR="00E94FD2" w:rsidRDefault="00DD1F9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2AEFB30">
                <wp:simplePos x="0" y="0"/>
                <wp:positionH relativeFrom="column">
                  <wp:posOffset>248864</wp:posOffset>
                </wp:positionH>
                <wp:positionV relativeFrom="paragraph">
                  <wp:posOffset>84608</wp:posOffset>
                </wp:positionV>
                <wp:extent cx="4253865" cy="2819400"/>
                <wp:effectExtent l="0" t="0" r="1333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1D67F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09950BDF" w:rsidR="00E94FD2" w:rsidRPr="001D67FB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Hvordan støtte opp ved bekymringer rundt mental helse hos venner og familie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9.6pt;margin-top:6.65pt;width:334.9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" filled="f" stroked="f">
                <v:textbox inset="0,0,0,0">
                  <w:txbxContent>
                    <w:p w14:paraId="671AA8AE" w14:textId="77777777" w:rsidR="00BF603B" w:rsidRPr="001D67F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no"/>
                        </w:rPr>
                        <w:t>Medlemsopplæring:</w:t>
                      </w:r>
                    </w:p>
                    <w:p w14:paraId="3A12A25E" w14:textId="09950BDF" w:rsidR="00E94FD2" w:rsidRPr="001D67FB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nb-NO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>Hvordan støtte opp ved bekymringer rundt mental helse hos venner og familie</w:t>
                      </w:r>
                    </w:p>
                  </w:txbxContent>
                </v:textbox>
              </v:shape>
            </w:pict>
          </mc:Fallback>
        </mc:AlternateContent>
      </w:r>
    </w:p>
    <w:p w14:paraId="48B0788B" w14:textId="2D98FA53" w:rsidR="00E94FD2" w:rsidRDefault="00E94FD2">
      <w:pPr>
        <w:pStyle w:val="BodyText"/>
        <w:rPr>
          <w:rFonts w:ascii="Times New Roman"/>
          <w:sz w:val="20"/>
        </w:rPr>
      </w:pPr>
    </w:p>
    <w:p w14:paraId="0B1D46BB" w14:textId="70B32347" w:rsidR="004F3E6D" w:rsidRDefault="004F3E6D">
      <w:pPr>
        <w:pStyle w:val="BodyText"/>
        <w:rPr>
          <w:rFonts w:ascii="Times New Roman"/>
          <w:sz w:val="20"/>
        </w:rPr>
      </w:pPr>
    </w:p>
    <w:p w14:paraId="350D4FED" w14:textId="06B2E1E7" w:rsidR="00E94FD2" w:rsidRDefault="00E94FD2">
      <w:pPr>
        <w:pStyle w:val="BodyText"/>
        <w:rPr>
          <w:rFonts w:ascii="Times New Roman"/>
          <w:sz w:val="20"/>
        </w:rPr>
      </w:pPr>
    </w:p>
    <w:p w14:paraId="5AC0125C" w14:textId="06A6B6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Pr="001D67FB" w:rsidRDefault="00591FC5" w:rsidP="006D195E">
      <w:pPr>
        <w:pStyle w:val="BodyText"/>
        <w:ind w:firstLine="720"/>
        <w:rPr>
          <w:b/>
          <w:color w:val="002677"/>
          <w:sz w:val="34"/>
          <w:szCs w:val="22"/>
          <w:lang w:val="nb-NO"/>
        </w:rPr>
      </w:pPr>
      <w:r>
        <w:rPr>
          <w:b/>
          <w:bCs/>
          <w:color w:val="002677"/>
          <w:sz w:val="34"/>
          <w:szCs w:val="22"/>
          <w:lang w:val="no"/>
        </w:rPr>
        <w:t>Opplæringsinnhold i mai</w:t>
      </w:r>
    </w:p>
    <w:p w14:paraId="1F126A32" w14:textId="2080C3AD" w:rsidR="006D195E" w:rsidRPr="001D67FB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nb-NO"/>
        </w:rPr>
      </w:pPr>
    </w:p>
    <w:p w14:paraId="40312FBB" w14:textId="6DD90A9E" w:rsidR="005D5AD8" w:rsidRPr="001D67FB" w:rsidRDefault="00591FC5" w:rsidP="00B94F4D">
      <w:pPr>
        <w:pStyle w:val="NormalWeb"/>
        <w:spacing w:before="0" w:beforeAutospacing="0" w:after="0" w:afterAutospacing="0"/>
        <w:rPr>
          <w:sz w:val="23"/>
          <w:szCs w:val="23"/>
          <w:lang w:val="nb-NO"/>
        </w:rPr>
      </w:pPr>
      <w:r>
        <w:rPr>
          <w:rFonts w:ascii="Arial" w:hAnsi="Arial" w:cs="Arial"/>
          <w:b/>
          <w:bCs/>
          <w:sz w:val="22"/>
          <w:szCs w:val="22"/>
          <w:lang w:val="no"/>
        </w:rPr>
        <w:t>Hvordan støtte opp ved bekymringer rundt mental helse med venner og familie</w:t>
      </w:r>
      <w:r>
        <w:rPr>
          <w:rFonts w:ascii="Arial" w:hAnsi="Arial" w:cs="Arial"/>
          <w:b/>
          <w:bCs/>
          <w:color w:val="000000"/>
          <w:sz w:val="22"/>
          <w:szCs w:val="22"/>
          <w:lang w:val="no"/>
        </w:rPr>
        <w:t>.</w:t>
      </w:r>
      <w:r w:rsidR="001D67FB">
        <w:rPr>
          <w:rFonts w:ascii="Arial" w:hAnsi="Arial" w:cs="Arial"/>
          <w:b/>
          <w:bCs/>
          <w:color w:val="000000"/>
          <w:sz w:val="22"/>
          <w:szCs w:val="22"/>
          <w:lang w:val="no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no"/>
        </w:rPr>
        <w:t>Fra tid til annen har vi alle venner eller familie som lider av nedtrykt stemning. Når den stemningen vedvarer er det vanskelig å vite hva du skal gjøre, spesielt når du bekymrer deg for å gjøre ting verre. Dette er ikke et program om din mentale og følelsesmessige helse, men handler om den svært positive rollen du kan spille i andres velvære. Fordi du sannsynligvis ikke er lege eller helsepersonell er det grenser for støtten du kan gi, så det er viktig å kjenne disse grensene. Når du forstår disse grensene, er det mange nyttige og støttende samtaler og handlinger du kan ta.</w:t>
      </w:r>
      <w:r>
        <w:rPr>
          <w:rFonts w:ascii="Arial" w:hAnsi="Arial" w:cs="Arial"/>
          <w:sz w:val="22"/>
          <w:szCs w:val="22"/>
          <w:lang w:val="no"/>
        </w:rPr>
        <w:t> </w:t>
      </w:r>
    </w:p>
    <w:p w14:paraId="1411DDB4" w14:textId="77777777" w:rsidR="00B94F4D" w:rsidRPr="001D67FB" w:rsidRDefault="00B94F4D" w:rsidP="00B94F4D">
      <w:pPr>
        <w:pStyle w:val="NormalWeb"/>
        <w:spacing w:before="0" w:beforeAutospacing="0" w:after="0" w:afterAutospacing="0"/>
        <w:rPr>
          <w:sz w:val="23"/>
          <w:szCs w:val="23"/>
          <w:lang w:val="nb-NO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no"/>
        </w:rPr>
        <w:t>Deltakerne vil:</w:t>
      </w:r>
    </w:p>
    <w:p w14:paraId="39DAC010" w14:textId="77777777" w:rsidR="00591FC5" w:rsidRPr="001D67F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nb-NO"/>
        </w:rPr>
      </w:pPr>
      <w:r>
        <w:rPr>
          <w:rFonts w:eastAsia="Times New Roman"/>
          <w:color w:val="353638"/>
          <w:lang w:val="no"/>
        </w:rPr>
        <w:t>Identifisere vanlige psykiske bekymringer venner og familie kan møte </w:t>
      </w:r>
    </w:p>
    <w:p w14:paraId="1806FE61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Gjennomgå typer behandling</w:t>
      </w:r>
    </w:p>
    <w:p w14:paraId="5F599D89" w14:textId="77777777" w:rsidR="00591FC5" w:rsidRPr="001D67F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nb-NO"/>
        </w:rPr>
      </w:pPr>
      <w:r>
        <w:rPr>
          <w:rFonts w:eastAsia="Times New Roman"/>
          <w:color w:val="353638"/>
          <w:lang w:val="no"/>
        </w:rPr>
        <w:t>Utforske hvordan du kan støtte en venn eller et familiemedlem med psykiske bekymringer </w:t>
      </w:r>
    </w:p>
    <w:p w14:paraId="0BFD89DB" w14:textId="77777777" w:rsidR="00591FC5" w:rsidRPr="001D67F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nb-NO"/>
        </w:rPr>
      </w:pPr>
      <w:r>
        <w:rPr>
          <w:rFonts w:eastAsia="Times New Roman"/>
          <w:color w:val="353638"/>
          <w:lang w:val="no"/>
        </w:rPr>
        <w:t>Lage en handlingsplan for hvordan du kan støtte psykiske helseproblemer </w:t>
      </w:r>
    </w:p>
    <w:p w14:paraId="1295A241" w14:textId="77777777" w:rsidR="005D5AD8" w:rsidRPr="001D67FB" w:rsidRDefault="005D5AD8" w:rsidP="005D5AD8">
      <w:pPr>
        <w:pStyle w:val="NormalWeb"/>
        <w:spacing w:before="0" w:beforeAutospacing="0" w:after="0" w:afterAutospacing="0"/>
        <w:rPr>
          <w:lang w:val="nb-NO"/>
        </w:rPr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no"/>
        </w:rPr>
        <w:t>Delta på en live èn-times opplæringsøkt eller bruke alternativet til å se opplæringen på forespørsel når det passer deg. Opplæringsalternativer finnes på engelsk og er tilgjengelig globalt.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1D67FB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1D67F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lastRenderedPageBreak/>
              <w:t>Innspilte økter</w:t>
            </w:r>
          </w:p>
          <w:p w14:paraId="36AD01BC" w14:textId="1DCC1659" w:rsidR="00E659DD" w:rsidRPr="001D67F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1E66A1EF" w14:textId="7FEDFDDF" w:rsidR="00E659DD" w:rsidRPr="001D67FB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</w:t>
            </w:r>
            <w:r w:rsidR="001D67FB">
              <w:rPr>
                <w:color w:val="10253F"/>
                <w:sz w:val="20"/>
                <w:szCs w:val="20"/>
                <w:lang w:val="no"/>
              </w:rPr>
              <w:t> </w:t>
            </w:r>
            <w:r>
              <w:rPr>
                <w:color w:val="10253F"/>
                <w:sz w:val="20"/>
                <w:szCs w:val="20"/>
                <w:lang w:val="no"/>
              </w:rPr>
              <w:t>svar)</w:t>
            </w:r>
          </w:p>
          <w:p w14:paraId="4C2C1671" w14:textId="77777777" w:rsidR="00F64482" w:rsidRPr="001D67FB" w:rsidRDefault="00F64482" w:rsidP="00F64482">
            <w:pPr>
              <w:pStyle w:val="xmsonormal"/>
              <w:rPr>
                <w:lang w:val="nb-NO"/>
              </w:rPr>
            </w:pPr>
          </w:p>
          <w:p w14:paraId="50450A0E" w14:textId="77AAC38A" w:rsidR="008406BB" w:rsidRPr="001D67FB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>HYPERLINK "https://optum.webex.com/webappng/sites/optum/recording/7fb28c34be00103c9b5e00505681900b/playback"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no"/>
              </w:rPr>
              <w:t>Se her</w:t>
            </w:r>
          </w:p>
          <w:p w14:paraId="7E245457" w14:textId="026EE281" w:rsidR="00F64482" w:rsidRPr="001D67FB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1D67FB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nb-NO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373F95AF" w14:textId="7C74CF1C" w:rsidR="00F64482" w:rsidRPr="001D67FB" w:rsidRDefault="00E659DD" w:rsidP="001D67FB">
            <w:pPr>
              <w:pStyle w:val="xmsonormal"/>
              <w:jc w:val="center"/>
              <w:rPr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>Se 10-minutters oppsummering</w:t>
            </w:r>
          </w:p>
          <w:p w14:paraId="1D5E1C83" w14:textId="77777777" w:rsidR="00F64482" w:rsidRPr="001D67FB" w:rsidRDefault="00F64482" w:rsidP="00F64482">
            <w:pPr>
              <w:pStyle w:val="xmsonormal"/>
              <w:rPr>
                <w:lang w:val="nb-NO"/>
              </w:rPr>
            </w:pPr>
            <w:r>
              <w:rPr>
                <w:rFonts w:ascii="Arial" w:hAnsi="Arial" w:cs="Arial"/>
                <w:lang w:val="no"/>
              </w:rPr>
              <w:t> </w:t>
            </w:r>
          </w:p>
          <w:p w14:paraId="769701BC" w14:textId="427F9EF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instrText>HYPERLINK "https://optum.webex.com/webappng/sites/optum/recording/9bc38fb8beca103cafae005056818d08/playback"</w:instrText>
            </w:r>
            <w:r>
              <w:rPr>
                <w:rFonts w:ascii="Arial" w:hAnsi="Arial" w:cs="Arial"/>
                <w:sz w:val="28"/>
                <w:szCs w:val="28"/>
                <w:lang w:val="no"/>
              </w:rPr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no"/>
              </w:rPr>
              <w:t>her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6895986" w:rsidR="00E659DD" w:rsidRPr="001D67FB" w:rsidRDefault="00591FC5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14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mai</w:t>
            </w:r>
          </w:p>
          <w:p w14:paraId="07F1C647" w14:textId="673BC20E" w:rsidR="00E659DD" w:rsidRPr="001D67FB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13.00–14.00 BST</w:t>
            </w:r>
          </w:p>
          <w:p w14:paraId="28F4B4C1" w14:textId="4F693D92" w:rsidR="00E659DD" w:rsidRPr="001D67F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</w:t>
            </w:r>
            <w:r w:rsidR="001D67FB">
              <w:rPr>
                <w:color w:val="10253F"/>
                <w:sz w:val="20"/>
                <w:szCs w:val="20"/>
                <w:lang w:val="no"/>
              </w:rPr>
              <w:t> </w:t>
            </w:r>
            <w:r>
              <w:rPr>
                <w:color w:val="10253F"/>
                <w:sz w:val="20"/>
                <w:szCs w:val="20"/>
                <w:lang w:val="no"/>
              </w:rPr>
              <w:t>svar)</w:t>
            </w:r>
          </w:p>
          <w:p w14:paraId="0F9E6105" w14:textId="77777777" w:rsidR="00E659DD" w:rsidRPr="001D67F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</w:p>
          <w:p w14:paraId="7DA6D680" w14:textId="65E3AB2D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 w:rsidR="001D67F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197CE3CC" w:rsidR="00E659DD" w:rsidRPr="001D67FB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15. mai</w:t>
            </w:r>
          </w:p>
          <w:p w14:paraId="7065DE9B" w14:textId="5B00C6BB" w:rsidR="00E659DD" w:rsidRPr="001D67FB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07.00 - 08.00 BST</w:t>
            </w:r>
          </w:p>
          <w:p w14:paraId="720960DD" w14:textId="5C5DA16D" w:rsidR="00E659DD" w:rsidRPr="001D67F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</w:t>
            </w:r>
            <w:r w:rsidR="001D67FB">
              <w:rPr>
                <w:color w:val="10253F"/>
                <w:sz w:val="20"/>
                <w:szCs w:val="20"/>
                <w:lang w:val="no"/>
              </w:rPr>
              <w:t> </w:t>
            </w:r>
            <w:r>
              <w:rPr>
                <w:color w:val="10253F"/>
                <w:sz w:val="20"/>
                <w:szCs w:val="20"/>
                <w:lang w:val="no"/>
              </w:rPr>
              <w:t>svar)</w:t>
            </w:r>
          </w:p>
          <w:p w14:paraId="2EF0B467" w14:textId="77777777" w:rsidR="00E659DD" w:rsidRPr="001D67F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047FD6C1" w14:textId="5356A513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 w:rsidR="001D67F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20861412" w:rsidR="00E659DD" w:rsidRPr="001D67FB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21. mai</w:t>
            </w:r>
          </w:p>
          <w:p w14:paraId="295026FD" w14:textId="1C684AC8" w:rsidR="00E659DD" w:rsidRPr="001D67FB" w:rsidRDefault="00591FC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17.00 - 18.00 BST</w:t>
            </w:r>
          </w:p>
          <w:p w14:paraId="5C5B71C9" w14:textId="0E878C23" w:rsidR="00E659DD" w:rsidRPr="001D67F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</w:t>
            </w:r>
            <w:r w:rsidR="001D67FB">
              <w:rPr>
                <w:color w:val="10253F"/>
                <w:sz w:val="20"/>
                <w:szCs w:val="20"/>
                <w:lang w:val="no"/>
              </w:rPr>
              <w:t> </w:t>
            </w:r>
            <w:r>
              <w:rPr>
                <w:color w:val="10253F"/>
                <w:sz w:val="20"/>
                <w:szCs w:val="20"/>
                <w:lang w:val="no"/>
              </w:rPr>
              <w:t>svar)</w:t>
            </w:r>
          </w:p>
          <w:p w14:paraId="7AC4E437" w14:textId="77777777" w:rsidR="00E659DD" w:rsidRPr="001D67F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375E4D1B" w14:textId="749387C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 w:rsidR="001D67F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AC04ABB" w:rsidR="00B07641" w:rsidRPr="001D67FB" w:rsidRDefault="00591FC5" w:rsidP="00B076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23. mai</w:t>
            </w:r>
          </w:p>
          <w:p w14:paraId="1211DA39" w14:textId="193A31DF" w:rsidR="00334FA7" w:rsidRPr="001D67FB" w:rsidRDefault="00591FC5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19.00–20.00 BST</w:t>
            </w:r>
          </w:p>
          <w:p w14:paraId="71AECB94" w14:textId="4F4E994C" w:rsidR="00B07641" w:rsidRPr="001D67FB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</w:t>
            </w:r>
            <w:r w:rsidR="001D67FB">
              <w:rPr>
                <w:color w:val="10253F"/>
                <w:sz w:val="20"/>
                <w:szCs w:val="20"/>
                <w:lang w:val="no"/>
              </w:rPr>
              <w:t> </w:t>
            </w:r>
            <w:r>
              <w:rPr>
                <w:color w:val="10253F"/>
                <w:sz w:val="20"/>
                <w:szCs w:val="20"/>
                <w:lang w:val="no"/>
              </w:rPr>
              <w:t>svar)</w:t>
            </w:r>
          </w:p>
          <w:p w14:paraId="59C4D2F7" w14:textId="77777777" w:rsidR="00B07641" w:rsidRPr="001D67FB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01A7E80A" w14:textId="05F8A7F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no"/>
        </w:rPr>
        <w:tab/>
      </w:r>
    </w:p>
    <w:p w14:paraId="100C297B" w14:textId="63ABE17B" w:rsidR="006343FB" w:rsidRPr="001D67FB" w:rsidRDefault="006343FB" w:rsidP="007B3D44">
      <w:pPr>
        <w:pStyle w:val="BodyText"/>
        <w:spacing w:before="10"/>
        <w:ind w:left="720"/>
        <w:rPr>
          <w:b/>
          <w:szCs w:val="32"/>
          <w:lang w:val="nb-NO"/>
        </w:rPr>
      </w:pPr>
      <w:r>
        <w:rPr>
          <w:b/>
          <w:bCs/>
          <w:szCs w:val="32"/>
          <w:lang w:val="no"/>
        </w:rPr>
        <w:t>Det er begrensede plasser for alternativene for live treningsøkter, så</w:t>
      </w:r>
      <w:r w:rsidR="001D67FB">
        <w:rPr>
          <w:b/>
          <w:bCs/>
          <w:szCs w:val="32"/>
          <w:lang w:val="no"/>
        </w:rPr>
        <w:t> </w:t>
      </w:r>
      <w:r>
        <w:rPr>
          <w:b/>
          <w:bCs/>
          <w:szCs w:val="32"/>
          <w:lang w:val="no"/>
        </w:rPr>
        <w:t xml:space="preserve">forhåndsregistrering er nødvendig. </w:t>
      </w:r>
    </w:p>
    <w:p w14:paraId="4DBCA599" w14:textId="52850B82" w:rsidR="00FF2F0A" w:rsidRPr="001D67FB" w:rsidRDefault="00FF2F0A">
      <w:pPr>
        <w:pStyle w:val="BodyText"/>
        <w:rPr>
          <w:sz w:val="20"/>
          <w:lang w:val="nb-NO"/>
        </w:rPr>
      </w:pPr>
    </w:p>
    <w:p w14:paraId="088826F0" w14:textId="002F987E" w:rsidR="00466541" w:rsidRPr="001D67FB" w:rsidRDefault="00466541">
      <w:pPr>
        <w:pStyle w:val="BodyText"/>
        <w:rPr>
          <w:sz w:val="20"/>
          <w:lang w:val="nb-NO"/>
        </w:rPr>
      </w:pPr>
    </w:p>
    <w:p w14:paraId="4D12F599" w14:textId="2F6AACE5" w:rsidR="00FF2F0A" w:rsidRPr="001D67FB" w:rsidRDefault="00FF2F0A">
      <w:pPr>
        <w:pStyle w:val="BodyText"/>
        <w:rPr>
          <w:sz w:val="20"/>
          <w:lang w:val="nb-NO"/>
        </w:rPr>
      </w:pPr>
    </w:p>
    <w:p w14:paraId="292A6C6A" w14:textId="36D7DA5B" w:rsidR="00E94FD2" w:rsidRPr="001D67FB" w:rsidRDefault="00E94FD2">
      <w:pPr>
        <w:pStyle w:val="BodyText"/>
        <w:rPr>
          <w:sz w:val="20"/>
          <w:lang w:val="nb-NO"/>
        </w:rPr>
      </w:pPr>
    </w:p>
    <w:p w14:paraId="6BECAD96" w14:textId="77777777" w:rsidR="00C66B2A" w:rsidRPr="001D67FB" w:rsidRDefault="00C66B2A">
      <w:pPr>
        <w:pStyle w:val="BodyText"/>
        <w:spacing w:before="2"/>
        <w:rPr>
          <w:sz w:val="25"/>
          <w:lang w:val="nb-NO"/>
        </w:rPr>
      </w:pPr>
    </w:p>
    <w:p w14:paraId="0686841C" w14:textId="25334AF6" w:rsidR="00E94FD2" w:rsidRPr="001D67FB" w:rsidRDefault="00E94FD2">
      <w:pPr>
        <w:pStyle w:val="BodyText"/>
        <w:rPr>
          <w:sz w:val="20"/>
          <w:lang w:val="nb-NO"/>
        </w:rPr>
      </w:pPr>
    </w:p>
    <w:p w14:paraId="7186D599" w14:textId="53A805CF" w:rsidR="00E94FD2" w:rsidRPr="001D67FB" w:rsidRDefault="00E94FD2">
      <w:pPr>
        <w:pStyle w:val="BodyText"/>
        <w:rPr>
          <w:sz w:val="22"/>
          <w:lang w:val="nb-NO"/>
        </w:rPr>
      </w:pPr>
    </w:p>
    <w:p w14:paraId="6564A81D" w14:textId="33E4B741" w:rsidR="00E94FD2" w:rsidRDefault="00E94FD2">
      <w:pPr>
        <w:pStyle w:val="BodyText"/>
        <w:rPr>
          <w:b/>
          <w:sz w:val="20"/>
          <w:lang w:val="nb-NO"/>
        </w:rPr>
      </w:pPr>
    </w:p>
    <w:p w14:paraId="68570AE2" w14:textId="6E496ADF" w:rsidR="001D67FB" w:rsidRDefault="001D67FB">
      <w:pPr>
        <w:pStyle w:val="BodyText"/>
        <w:rPr>
          <w:b/>
          <w:sz w:val="20"/>
          <w:lang w:val="nb-NO"/>
        </w:rPr>
      </w:pPr>
    </w:p>
    <w:p w14:paraId="1195E700" w14:textId="3ECB9363" w:rsidR="001D67FB" w:rsidRDefault="001D67FB">
      <w:pPr>
        <w:pStyle w:val="BodyText"/>
        <w:rPr>
          <w:b/>
          <w:sz w:val="20"/>
          <w:lang w:val="nb-NO"/>
        </w:rPr>
      </w:pPr>
    </w:p>
    <w:p w14:paraId="22E21322" w14:textId="212F0041" w:rsidR="001D67FB" w:rsidRDefault="001D67FB">
      <w:pPr>
        <w:pStyle w:val="BodyText"/>
        <w:rPr>
          <w:b/>
          <w:sz w:val="20"/>
          <w:lang w:val="nb-NO"/>
        </w:rPr>
      </w:pPr>
    </w:p>
    <w:p w14:paraId="2329791C" w14:textId="77777777" w:rsidR="001D67FB" w:rsidRPr="001D67FB" w:rsidRDefault="001D67FB">
      <w:pPr>
        <w:pStyle w:val="BodyText"/>
        <w:rPr>
          <w:b/>
          <w:sz w:val="20"/>
          <w:lang w:val="nb-NO"/>
        </w:rPr>
      </w:pPr>
    </w:p>
    <w:p w14:paraId="619240E4" w14:textId="77777777" w:rsidR="00E94FD2" w:rsidRDefault="00E94FD2">
      <w:pPr>
        <w:pStyle w:val="BodyText"/>
        <w:rPr>
          <w:b/>
          <w:sz w:val="20"/>
          <w:lang w:val="nb-NO"/>
        </w:rPr>
      </w:pPr>
    </w:p>
    <w:p w14:paraId="0DF59204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7AC809FC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53E70C8F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78A648EF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716F28BD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1011F150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4C75A3B0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4A7D297D" w14:textId="77777777" w:rsidR="00DD1F95" w:rsidRDefault="00DD1F95">
      <w:pPr>
        <w:pStyle w:val="BodyText"/>
        <w:rPr>
          <w:b/>
          <w:sz w:val="20"/>
          <w:lang w:val="nb-NO"/>
        </w:rPr>
      </w:pPr>
    </w:p>
    <w:p w14:paraId="21DE47EA" w14:textId="77777777" w:rsidR="00DD1F95" w:rsidRPr="001D67FB" w:rsidRDefault="00DD1F95">
      <w:pPr>
        <w:pStyle w:val="BodyText"/>
        <w:rPr>
          <w:b/>
          <w:sz w:val="20"/>
          <w:lang w:val="nb-NO"/>
        </w:rPr>
      </w:pPr>
    </w:p>
    <w:p w14:paraId="42D05B4C" w14:textId="77777777" w:rsidR="00E94FD2" w:rsidRPr="001D67FB" w:rsidRDefault="00E94FD2">
      <w:pPr>
        <w:pStyle w:val="BodyText"/>
        <w:rPr>
          <w:b/>
          <w:sz w:val="20"/>
          <w:lang w:val="nb-NO"/>
        </w:rPr>
      </w:pPr>
    </w:p>
    <w:p w14:paraId="4E4B3EBC" w14:textId="77777777" w:rsidR="00E94FD2" w:rsidRPr="001D67FB" w:rsidRDefault="00E94FD2">
      <w:pPr>
        <w:pStyle w:val="BodyText"/>
        <w:rPr>
          <w:b/>
          <w:sz w:val="20"/>
          <w:lang w:val="nb-NO"/>
        </w:rPr>
      </w:pPr>
    </w:p>
    <w:p w14:paraId="0FEF643B" w14:textId="71736B73" w:rsidR="009E14D1" w:rsidRPr="001D67FB" w:rsidRDefault="009E14D1" w:rsidP="009E14D1">
      <w:pPr>
        <w:spacing w:line="276" w:lineRule="auto"/>
        <w:rPr>
          <w:sz w:val="16"/>
          <w:szCs w:val="16"/>
          <w:lang w:val="nb-NO"/>
        </w:rPr>
      </w:pPr>
      <w:r>
        <w:rPr>
          <w:sz w:val="16"/>
          <w:szCs w:val="16"/>
          <w:lang w:val="no"/>
        </w:rPr>
        <w:t>Dette programmet skal ikke brukes i nødsituasjoner eller ved behov for akutt hjelp. I en nødsituasjon, ring 911 hvis du er i USA, lokalt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helsehjelp fra lege eller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helsepersonell. På grunn av muligheten for interessekonflikter vil det ikke gis juridiske råd om spørsmål som kan involvere rettslige skritt mot Optum eller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 på alle steder og er underlagt endring uten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 for ansattassistanse kan variere, basert på kontraktsmessige krav eller nasjonale</w:t>
      </w:r>
      <w:r w:rsidR="001D67FB">
        <w:rPr>
          <w:sz w:val="16"/>
          <w:szCs w:val="16"/>
          <w:lang w:val="nb-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1D67FB" w:rsidRDefault="009E14D1" w:rsidP="009E14D1">
      <w:pPr>
        <w:spacing w:line="276" w:lineRule="auto"/>
        <w:rPr>
          <w:sz w:val="16"/>
          <w:szCs w:val="16"/>
          <w:lang w:val="nb-NO"/>
        </w:rPr>
      </w:pPr>
    </w:p>
    <w:p w14:paraId="2A76090F" w14:textId="4520686E" w:rsidR="00E94FD2" w:rsidRPr="001D67FB" w:rsidRDefault="009E14D1" w:rsidP="001D67FB">
      <w:pPr>
        <w:spacing w:line="276" w:lineRule="auto"/>
        <w:rPr>
          <w:sz w:val="16"/>
          <w:szCs w:val="16"/>
          <w:lang w:val="nb-NO"/>
        </w:rPr>
      </w:pPr>
      <w:r>
        <w:rPr>
          <w:sz w:val="16"/>
          <w:szCs w:val="16"/>
          <w:lang w:val="no"/>
        </w:rPr>
        <w:t>© 2023 Optum, Inc. Alle rettigheter forbeholdt. Optum er et registrert varemerke for Optum, Inc. i USA og andre jurisdiksjoner. Alle andre merke- eller produktnavn er varemerker eller registrerte varemerker som tilhører deres respektive eiere. Optum er en arbeidsgiver som gir alle samme muligheter.</w:t>
      </w:r>
    </w:p>
    <w:sectPr w:rsidR="00E94FD2" w:rsidRPr="001D67F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7195" w14:textId="77777777" w:rsidR="007F66A6" w:rsidRDefault="007F66A6" w:rsidP="001D67FB">
      <w:r>
        <w:separator/>
      </w:r>
    </w:p>
  </w:endnote>
  <w:endnote w:type="continuationSeparator" w:id="0">
    <w:p w14:paraId="5E2CCC6A" w14:textId="77777777" w:rsidR="007F66A6" w:rsidRDefault="007F66A6" w:rsidP="001D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D903" w14:textId="77777777" w:rsidR="007F66A6" w:rsidRDefault="007F66A6" w:rsidP="001D67FB">
      <w:r>
        <w:separator/>
      </w:r>
    </w:p>
  </w:footnote>
  <w:footnote w:type="continuationSeparator" w:id="0">
    <w:p w14:paraId="7E2DA5AD" w14:textId="77777777" w:rsidR="007F66A6" w:rsidRDefault="007F66A6" w:rsidP="001D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5559418">
    <w:abstractNumId w:val="4"/>
  </w:num>
  <w:num w:numId="2" w16cid:durableId="1890919101">
    <w:abstractNumId w:val="3"/>
  </w:num>
  <w:num w:numId="3" w16cid:durableId="1099059396">
    <w:abstractNumId w:val="5"/>
  </w:num>
  <w:num w:numId="4" w16cid:durableId="48964191">
    <w:abstractNumId w:val="1"/>
  </w:num>
  <w:num w:numId="5" w16cid:durableId="1798714550">
    <w:abstractNumId w:val="15"/>
  </w:num>
  <w:num w:numId="6" w16cid:durableId="1323658939">
    <w:abstractNumId w:val="14"/>
  </w:num>
  <w:num w:numId="7" w16cid:durableId="1593319561">
    <w:abstractNumId w:val="10"/>
  </w:num>
  <w:num w:numId="8" w16cid:durableId="167907672">
    <w:abstractNumId w:val="2"/>
  </w:num>
  <w:num w:numId="9" w16cid:durableId="1888370605">
    <w:abstractNumId w:val="12"/>
  </w:num>
  <w:num w:numId="10" w16cid:durableId="1760709225">
    <w:abstractNumId w:val="9"/>
  </w:num>
  <w:num w:numId="11" w16cid:durableId="1275407719">
    <w:abstractNumId w:val="7"/>
  </w:num>
  <w:num w:numId="12" w16cid:durableId="797532972">
    <w:abstractNumId w:val="8"/>
  </w:num>
  <w:num w:numId="13" w16cid:durableId="1661425944">
    <w:abstractNumId w:val="13"/>
  </w:num>
  <w:num w:numId="14" w16cid:durableId="173543080">
    <w:abstractNumId w:val="11"/>
  </w:num>
  <w:num w:numId="15" w16cid:durableId="1491100774">
    <w:abstractNumId w:val="17"/>
  </w:num>
  <w:num w:numId="16" w16cid:durableId="1845049597">
    <w:abstractNumId w:val="6"/>
  </w:num>
  <w:num w:numId="17" w16cid:durableId="1521702076">
    <w:abstractNumId w:val="16"/>
  </w:num>
  <w:num w:numId="18" w16cid:durableId="44080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1D67FB"/>
    <w:rsid w:val="0021673A"/>
    <w:rsid w:val="00251D49"/>
    <w:rsid w:val="0026580D"/>
    <w:rsid w:val="00267C32"/>
    <w:rsid w:val="00291823"/>
    <w:rsid w:val="002D775D"/>
    <w:rsid w:val="002E5D95"/>
    <w:rsid w:val="002F472C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73E9B"/>
    <w:rsid w:val="0068555A"/>
    <w:rsid w:val="006C4AA0"/>
    <w:rsid w:val="006C5610"/>
    <w:rsid w:val="006D195E"/>
    <w:rsid w:val="007164B8"/>
    <w:rsid w:val="007A1380"/>
    <w:rsid w:val="007B3D44"/>
    <w:rsid w:val="007F66A6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28A0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D1F95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67F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7F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67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7F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2024-03-11T15:53:00Z</dcterms:created>
  <dcterms:modified xsi:type="dcterms:W3CDTF">2024-03-21T17:27:00Z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