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37821D6A" w:rsidR="00E94FD2" w:rsidRDefault="007D51CA">
      <w:pPr>
        <w:pStyle w:val="BodyText"/>
        <w:rPr>
          <w:rFonts w:ascii="Times New Roman"/>
          <w:sz w:val="20"/>
        </w:rPr>
      </w:pPr>
      <w:r>
        <w:rPr>
          <w:rFonts w:ascii="Times New Roman"/>
          <w:noProof/>
          <w:sz w:val="20"/>
          <w:lang w:val="fr"/>
        </w:rPr>
        <mc:AlternateContent>
          <mc:Choice Requires="wps">
            <w:drawing>
              <wp:anchor distT="0" distB="0" distL="114300" distR="114300" simplePos="0" relativeHeight="487515136" behindDoc="1" locked="0" layoutInCell="1" allowOverlap="1" wp14:anchorId="2D810D2E" wp14:editId="7F8B7E6F">
                <wp:simplePos x="0" y="0"/>
                <wp:positionH relativeFrom="column">
                  <wp:posOffset>197485</wp:posOffset>
                </wp:positionH>
                <wp:positionV relativeFrom="paragraph">
                  <wp:posOffset>147320</wp:posOffset>
                </wp:positionV>
                <wp:extent cx="4578350" cy="2819400"/>
                <wp:effectExtent l="0" t="0" r="1270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7D51CA" w:rsidRDefault="00827030" w:rsidP="003D35D7">
                            <w:pPr>
                              <w:spacing w:line="863" w:lineRule="exact"/>
                              <w:rPr>
                                <w:b/>
                                <w:color w:val="002677"/>
                                <w:sz w:val="36"/>
                                <w:szCs w:val="36"/>
                                <w:lang w:val="fr-FR"/>
                              </w:rPr>
                            </w:pPr>
                            <w:r>
                              <w:rPr>
                                <w:b/>
                                <w:bCs/>
                                <w:color w:val="002677"/>
                                <w:sz w:val="36"/>
                                <w:szCs w:val="36"/>
                                <w:lang w:val="fr"/>
                              </w:rPr>
                              <w:t>Formation des membres :</w:t>
                            </w:r>
                          </w:p>
                          <w:p w14:paraId="3A12A25E" w14:textId="09950BDF" w:rsidR="00E94FD2" w:rsidRPr="007D51CA" w:rsidRDefault="00591FC5" w:rsidP="003D35D7">
                            <w:pPr>
                              <w:spacing w:line="863" w:lineRule="exact"/>
                              <w:rPr>
                                <w:b/>
                                <w:bCs/>
                                <w:sz w:val="40"/>
                                <w:szCs w:val="40"/>
                                <w:lang w:val="fr-FR"/>
                              </w:rPr>
                            </w:pPr>
                            <w:r>
                              <w:rPr>
                                <w:b/>
                                <w:bCs/>
                                <w:color w:val="002060"/>
                                <w:sz w:val="40"/>
                                <w:szCs w:val="40"/>
                                <w:lang w:val="fr"/>
                              </w:rPr>
                              <w:t>Soutenir les problèmes de santé mentale avec les amis et la famille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55pt;margin-top:11.6pt;width:360.5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" filled="f" stroked="f">
                <v:textbox inset="0,0,0,0">
                  <w:txbxContent>
                    <w:p w14:paraId="671AA8AE" w14:textId="77777777" w:rsidR="00BF603B" w:rsidRPr="007D51CA" w:rsidRDefault="00827030" w:rsidP="003D35D7">
                      <w:pPr>
                        <w:spacing w:line="863" w:lineRule="exact"/>
                        <w:rPr>
                          <w:b/>
                          <w:color w:val="002677"/>
                          <w:sz w:val="36"/>
                          <w:szCs w:val="36"/>
                          <w:lang w:val="fr-FR"/>
                        </w:rPr>
                      </w:pPr>
                      <w:r>
                        <w:rPr>
                          <w:b/>
                          <w:bCs/>
                          <w:color w:val="002677"/>
                          <w:sz w:val="36"/>
                          <w:szCs w:val="36"/>
                          <w:lang w:val="fr"/>
                        </w:rPr>
                        <w:t>Formation des membres :</w:t>
                      </w:r>
                    </w:p>
                    <w:p w14:paraId="3A12A25E" w14:textId="09950BDF" w:rsidR="00E94FD2" w:rsidRPr="007D51CA" w:rsidRDefault="00591FC5" w:rsidP="003D35D7">
                      <w:pPr>
                        <w:spacing w:line="863" w:lineRule="exact"/>
                        <w:rPr>
                          <w:b/>
                          <w:bCs/>
                          <w:sz w:val="40"/>
                          <w:szCs w:val="40"/>
                          <w:lang w:val="fr-FR"/>
                        </w:rPr>
                      </w:pPr>
                      <w:r>
                        <w:rPr>
                          <w:b/>
                          <w:bCs/>
                          <w:color w:val="002060"/>
                          <w:sz w:val="40"/>
                          <w:szCs w:val="40"/>
                          <w:lang w:val="fr"/>
                        </w:rPr>
                        <w:t>Soutenir les problèmes de santé mentale avec les amis et la famille</w:t>
                      </w:r>
                    </w:p>
                  </w:txbxContent>
                </v:textbox>
              </v:shape>
            </w:pict>
          </mc:Fallback>
        </mc:AlternateContent>
      </w:r>
    </w:p>
    <w:p w14:paraId="5AC0125C" w14:textId="38BCA13B"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FB05BA2" w:rsidR="00E94FD2" w:rsidRPr="007D51CA" w:rsidRDefault="00591FC5" w:rsidP="006D195E">
      <w:pPr>
        <w:pStyle w:val="BodyText"/>
        <w:ind w:firstLine="720"/>
        <w:rPr>
          <w:b/>
          <w:color w:val="002677"/>
          <w:sz w:val="34"/>
          <w:szCs w:val="22"/>
          <w:lang w:val="fr-FR"/>
        </w:rPr>
      </w:pPr>
      <w:r>
        <w:rPr>
          <w:b/>
          <w:bCs/>
          <w:color w:val="002677"/>
          <w:sz w:val="34"/>
          <w:szCs w:val="22"/>
          <w:lang w:val="fr"/>
        </w:rPr>
        <w:t>Formation en vedette en mai</w:t>
      </w:r>
    </w:p>
    <w:p w14:paraId="1F126A32" w14:textId="2080C3AD" w:rsidR="006D195E" w:rsidRPr="007D51CA" w:rsidRDefault="006D195E" w:rsidP="006D195E">
      <w:pPr>
        <w:pStyle w:val="BodyText"/>
        <w:ind w:firstLine="720"/>
        <w:rPr>
          <w:b/>
          <w:bCs/>
          <w:color w:val="002677"/>
          <w:sz w:val="34"/>
          <w:szCs w:val="22"/>
          <w:lang w:val="fr-FR"/>
        </w:rPr>
      </w:pPr>
    </w:p>
    <w:p w14:paraId="40312FBB" w14:textId="3D70CCE4" w:rsidR="005D5AD8" w:rsidRPr="007D51CA" w:rsidRDefault="00591FC5" w:rsidP="00B94F4D">
      <w:pPr>
        <w:pStyle w:val="NormalWeb"/>
        <w:spacing w:before="0" w:beforeAutospacing="0" w:after="0" w:afterAutospacing="0"/>
        <w:rPr>
          <w:sz w:val="23"/>
          <w:szCs w:val="23"/>
          <w:lang w:val="fr-FR"/>
        </w:rPr>
      </w:pPr>
      <w:r>
        <w:rPr>
          <w:rFonts w:ascii="Arial" w:hAnsi="Arial" w:cs="Arial"/>
          <w:b/>
          <w:bCs/>
          <w:sz w:val="22"/>
          <w:szCs w:val="22"/>
          <w:lang w:val="fr"/>
        </w:rPr>
        <w:t>Soutenir les problèmes de santé mentale avec les amis et la famille</w:t>
      </w:r>
      <w:r>
        <w:rPr>
          <w:rFonts w:ascii="Arial" w:hAnsi="Arial" w:cs="Arial"/>
          <w:b/>
          <w:bCs/>
          <w:color w:val="000000"/>
          <w:sz w:val="22"/>
          <w:szCs w:val="22"/>
          <w:lang w:val="fr"/>
        </w:rPr>
        <w:t>.</w:t>
      </w:r>
      <w:r>
        <w:rPr>
          <w:rFonts w:ascii="Arial" w:hAnsi="Arial" w:cs="Arial"/>
          <w:color w:val="000000"/>
          <w:sz w:val="23"/>
          <w:szCs w:val="23"/>
          <w:lang w:val="fr"/>
        </w:rPr>
        <w:t xml:space="preserve"> </w:t>
      </w:r>
      <w:r>
        <w:rPr>
          <w:rFonts w:ascii="Arial" w:hAnsi="Arial" w:cs="Arial"/>
          <w:color w:val="353638"/>
          <w:sz w:val="22"/>
          <w:szCs w:val="22"/>
          <w:shd w:val="clear" w:color="auto" w:fill="FFFFFF"/>
          <w:lang w:val="fr"/>
        </w:rPr>
        <w:t>De temps en temps, nous avons tous des amis ou des membres de la famille qui souffrent de mauvaise humeur. Lorsque la mauvaise humeur persiste, il est difficile de savoir quoi faire, surtout lorsque l’on craint d’aggraver les choses. Il ne s’agit pas d’un programme sur votre santé mentale et émotionnelle, mais plutôt sur le rôle très positif que vous pouvez jouer dans le bien-être des autres. Étant donné que vous n’êtes probablement pas médecin ou professionnel de la santé, le soutien que vous pouvez apporter a des limites. Il est donc important de connaître ces limites. Ensuite, une fois que vous aurez compris ces limites, vous pourrez entreprendre de nombreuses conversations et actions utiles et encourageantes. </w:t>
      </w:r>
      <w:r>
        <w:rPr>
          <w:rFonts w:ascii="Arial" w:hAnsi="Arial" w:cs="Arial"/>
          <w:sz w:val="22"/>
          <w:szCs w:val="22"/>
          <w:lang w:val="fr"/>
        </w:rPr>
        <w:t> </w:t>
      </w:r>
    </w:p>
    <w:p w14:paraId="1411DDB4" w14:textId="77777777" w:rsidR="00B94F4D" w:rsidRPr="007D51CA" w:rsidRDefault="00B94F4D" w:rsidP="00B94F4D">
      <w:pPr>
        <w:pStyle w:val="NormalWeb"/>
        <w:spacing w:before="0" w:beforeAutospacing="0" w:after="0" w:afterAutospacing="0"/>
        <w:rPr>
          <w:sz w:val="23"/>
          <w:szCs w:val="23"/>
          <w:lang w:val="fr-FR"/>
        </w:rPr>
      </w:pPr>
    </w:p>
    <w:p w14:paraId="3A00F3F9" w14:textId="77777777" w:rsidR="005D5AD8" w:rsidRPr="007D51CA" w:rsidRDefault="005D5AD8" w:rsidP="005D5AD8">
      <w:pPr>
        <w:widowControl/>
        <w:autoSpaceDE/>
        <w:autoSpaceDN/>
        <w:rPr>
          <w:rFonts w:eastAsia="Times New Roman"/>
          <w:sz w:val="23"/>
          <w:szCs w:val="23"/>
          <w:lang w:val="fr-FR"/>
        </w:rPr>
      </w:pPr>
      <w:r>
        <w:rPr>
          <w:rFonts w:eastAsia="Times New Roman"/>
          <w:b/>
          <w:bCs/>
          <w:sz w:val="23"/>
          <w:szCs w:val="23"/>
          <w:lang w:val="fr"/>
        </w:rPr>
        <w:t>Les participants seront amenés à :</w:t>
      </w:r>
    </w:p>
    <w:p w14:paraId="39DAC010" w14:textId="672120A3" w:rsidR="00591FC5" w:rsidRPr="007D51CA"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fr-FR"/>
        </w:rPr>
      </w:pPr>
      <w:r>
        <w:rPr>
          <w:rFonts w:eastAsia="Times New Roman"/>
          <w:color w:val="353638"/>
          <w:lang w:val="fr"/>
        </w:rPr>
        <w:t>Identifier les problèmes de santé mentale courants auxquels les amis et la famille pourraient être</w:t>
      </w:r>
      <w:r w:rsidR="000245D5">
        <w:rPr>
          <w:rFonts w:eastAsia="Times New Roman"/>
          <w:color w:val="353638"/>
          <w:lang w:val="fr"/>
        </w:rPr>
        <w:t> </w:t>
      </w:r>
      <w:r>
        <w:rPr>
          <w:rFonts w:eastAsia="Times New Roman"/>
          <w:color w:val="353638"/>
          <w:lang w:val="fr"/>
        </w:rPr>
        <w:t>confrontés </w:t>
      </w:r>
    </w:p>
    <w:p w14:paraId="1806FE61"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fr"/>
        </w:rPr>
        <w:t>Revoir les types de traitement</w:t>
      </w:r>
    </w:p>
    <w:p w14:paraId="5F599D89" w14:textId="7FFF3C52" w:rsidR="00591FC5" w:rsidRPr="007D51CA"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fr-FR"/>
        </w:rPr>
      </w:pPr>
      <w:r>
        <w:rPr>
          <w:rFonts w:eastAsia="Times New Roman"/>
          <w:color w:val="353638"/>
          <w:lang w:val="fr"/>
        </w:rPr>
        <w:t>Découvrir comment soutenir un ami ou un membre de la famille ayant des problèmes de santé</w:t>
      </w:r>
      <w:r w:rsidR="000245D5">
        <w:rPr>
          <w:rFonts w:eastAsia="Times New Roman"/>
          <w:color w:val="353638"/>
          <w:lang w:val="fr"/>
        </w:rPr>
        <w:t> </w:t>
      </w:r>
      <w:r>
        <w:rPr>
          <w:rFonts w:eastAsia="Times New Roman"/>
          <w:color w:val="353638"/>
          <w:lang w:val="fr"/>
        </w:rPr>
        <w:t>mentale </w:t>
      </w:r>
    </w:p>
    <w:p w14:paraId="0BFD89DB" w14:textId="77777777" w:rsidR="00591FC5" w:rsidRPr="007D51CA"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fr-FR"/>
        </w:rPr>
      </w:pPr>
      <w:r>
        <w:rPr>
          <w:rFonts w:eastAsia="Times New Roman"/>
          <w:color w:val="353638"/>
          <w:lang w:val="fr"/>
        </w:rPr>
        <w:t>Créer un plan d'action sur la manière de répondre aux problèmes de santé mentale </w:t>
      </w:r>
    </w:p>
    <w:p w14:paraId="1295A241" w14:textId="77777777" w:rsidR="005D5AD8" w:rsidRPr="007D51CA" w:rsidRDefault="005D5AD8" w:rsidP="005D5AD8">
      <w:pPr>
        <w:pStyle w:val="NormalWeb"/>
        <w:spacing w:before="0" w:beforeAutospacing="0" w:after="0" w:afterAutospacing="0"/>
        <w:rPr>
          <w:lang w:val="fr-FR"/>
        </w:rPr>
      </w:pPr>
    </w:p>
    <w:p w14:paraId="117E4CD1" w14:textId="77777777" w:rsidR="005D5AD8" w:rsidRPr="007D51CA" w:rsidRDefault="005D5AD8" w:rsidP="007D51CA">
      <w:pPr>
        <w:pStyle w:val="BodyText"/>
        <w:jc w:val="center"/>
        <w:rPr>
          <w:sz w:val="23"/>
          <w:szCs w:val="23"/>
          <w:lang w:val="fr-FR"/>
        </w:rPr>
      </w:pPr>
      <w:r>
        <w:rPr>
          <w:sz w:val="23"/>
          <w:szCs w:val="23"/>
          <w:lang w:val="fr"/>
        </w:rPr>
        <w:t>Inscrivez-vous à une session de formation en direct d'une heure ou utilisez l'option à la demande pour regarder la formation quand cela vous convient. Les options de formation sont en anglais et disponibles dans le monde entier.</w:t>
      </w:r>
    </w:p>
    <w:p w14:paraId="6495D2B9" w14:textId="77777777" w:rsidR="00A14437" w:rsidRPr="007D51CA" w:rsidRDefault="00A14437">
      <w:pPr>
        <w:spacing w:before="95"/>
        <w:ind w:left="402"/>
        <w:rPr>
          <w:b/>
          <w:color w:val="002677"/>
          <w:sz w:val="34"/>
          <w:lang w:val="fr-FR"/>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7D51CA">
        <w:trPr>
          <w:jc w:val="center"/>
        </w:trPr>
        <w:tc>
          <w:tcPr>
            <w:tcW w:w="2294" w:type="dxa"/>
            <w:shd w:val="clear" w:color="auto" w:fill="FBF9F4"/>
          </w:tcPr>
          <w:p w14:paraId="7B9C96D5" w14:textId="4F5BCEB3" w:rsidR="00E659DD" w:rsidRPr="007D51CA" w:rsidRDefault="00E659DD" w:rsidP="00466541">
            <w:pPr>
              <w:spacing w:before="95"/>
              <w:jc w:val="center"/>
              <w:rPr>
                <w:b/>
                <w:sz w:val="28"/>
                <w:szCs w:val="18"/>
                <w:lang w:val="fr-FR"/>
              </w:rPr>
            </w:pPr>
            <w:r>
              <w:rPr>
                <w:b/>
                <w:bCs/>
                <w:sz w:val="28"/>
                <w:szCs w:val="18"/>
                <w:lang w:val="fr"/>
              </w:rPr>
              <w:t>Séances enregistrées</w:t>
            </w:r>
          </w:p>
          <w:p w14:paraId="36AD01BC" w14:textId="1DCC1659" w:rsidR="00E659DD" w:rsidRPr="007D51CA" w:rsidRDefault="00E659DD" w:rsidP="00466541">
            <w:pPr>
              <w:spacing w:before="95"/>
              <w:jc w:val="center"/>
              <w:rPr>
                <w:color w:val="10253F"/>
                <w:sz w:val="20"/>
                <w:szCs w:val="20"/>
                <w:lang w:val="fr-FR"/>
              </w:rPr>
            </w:pPr>
            <w:r>
              <w:rPr>
                <w:color w:val="10253F"/>
                <w:sz w:val="20"/>
                <w:szCs w:val="20"/>
                <w:lang w:val="fr"/>
              </w:rPr>
              <w:t>Sur demande</w:t>
            </w:r>
          </w:p>
          <w:p w14:paraId="1E66A1EF" w14:textId="4B1C3472" w:rsidR="00E659DD" w:rsidRPr="007D51CA" w:rsidRDefault="00E659DD" w:rsidP="00F64482">
            <w:pPr>
              <w:spacing w:before="95"/>
              <w:jc w:val="center"/>
              <w:rPr>
                <w:color w:val="10253F"/>
                <w:sz w:val="20"/>
                <w:szCs w:val="20"/>
                <w:lang w:val="fr-FR"/>
              </w:rPr>
            </w:pPr>
            <w:r>
              <w:rPr>
                <w:color w:val="10253F"/>
                <w:sz w:val="20"/>
                <w:szCs w:val="20"/>
                <w:lang w:val="fr"/>
              </w:rPr>
              <w:t>(pas de Q&amp;A)</w:t>
            </w:r>
          </w:p>
          <w:p w14:paraId="4C2C1671" w14:textId="77777777" w:rsidR="00F64482" w:rsidRPr="007D51CA" w:rsidRDefault="00F64482" w:rsidP="00F64482">
            <w:pPr>
              <w:pStyle w:val="xmsonormal"/>
              <w:rPr>
                <w:lang w:val="fr-FR"/>
              </w:rPr>
            </w:pPr>
          </w:p>
          <w:p w14:paraId="50450A0E" w14:textId="77AAC38A" w:rsidR="008406BB" w:rsidRPr="007D51CA" w:rsidRDefault="00DC00FD" w:rsidP="00F64482">
            <w:pPr>
              <w:spacing w:before="95"/>
              <w:jc w:val="center"/>
              <w:rPr>
                <w:rStyle w:val="Hyperlink"/>
                <w:b/>
                <w:bCs/>
                <w:sz w:val="28"/>
                <w:szCs w:val="28"/>
                <w:lang w:val="fr-FR"/>
              </w:rPr>
            </w:pPr>
            <w:r>
              <w:rPr>
                <w:sz w:val="28"/>
                <w:szCs w:val="28"/>
                <w:lang w:val="fr"/>
              </w:rPr>
              <w:fldChar w:fldCharType="begin"/>
            </w:r>
            <w:r>
              <w:rPr>
                <w:sz w:val="28"/>
                <w:szCs w:val="28"/>
                <w:lang w:val="fr"/>
              </w:rPr>
              <w:instrText>HYPERLINK "https://optum.webex.com/webappng/sites/optum/recording/7fb28c34be00103c9b5e00505681900b/playback"</w:instrText>
            </w:r>
            <w:r>
              <w:rPr>
                <w:sz w:val="28"/>
                <w:szCs w:val="28"/>
                <w:lang w:val="fr"/>
              </w:rPr>
            </w:r>
            <w:r>
              <w:rPr>
                <w:sz w:val="28"/>
                <w:szCs w:val="28"/>
                <w:lang w:val="fr"/>
              </w:rPr>
              <w:fldChar w:fldCharType="separate"/>
            </w:r>
            <w:r>
              <w:rPr>
                <w:rStyle w:val="Hyperlink"/>
                <w:b/>
                <w:bCs/>
                <w:sz w:val="28"/>
                <w:szCs w:val="28"/>
                <w:lang w:val="fr"/>
              </w:rPr>
              <w:t>Regardez ici</w:t>
            </w:r>
          </w:p>
          <w:p w14:paraId="7E245457" w14:textId="026EE281" w:rsidR="00F64482" w:rsidRPr="007D51CA" w:rsidRDefault="00DC00FD" w:rsidP="00F64482">
            <w:pPr>
              <w:spacing w:before="95"/>
              <w:jc w:val="center"/>
              <w:rPr>
                <w:b/>
                <w:bCs/>
                <w:sz w:val="28"/>
                <w:szCs w:val="28"/>
                <w:lang w:val="fr-FR"/>
              </w:rPr>
            </w:pPr>
            <w:r>
              <w:rPr>
                <w:b/>
                <w:bCs/>
                <w:sz w:val="28"/>
                <w:szCs w:val="28"/>
                <w:lang w:val="fr"/>
              </w:rPr>
              <w:fldChar w:fldCharType="end"/>
            </w:r>
          </w:p>
          <w:p w14:paraId="00C09517" w14:textId="124317B9" w:rsidR="00E659DD" w:rsidRPr="007D51CA" w:rsidRDefault="00E659DD" w:rsidP="000245D5">
            <w:pPr>
              <w:spacing w:before="95"/>
              <w:jc w:val="center"/>
              <w:rPr>
                <w:rStyle w:val="Hyperlink"/>
                <w:b/>
                <w:color w:val="1F497D" w:themeColor="text2"/>
                <w:sz w:val="28"/>
                <w:szCs w:val="18"/>
                <w:u w:val="none"/>
                <w:lang w:val="fr-FR"/>
              </w:rPr>
            </w:pPr>
            <w:r>
              <w:rPr>
                <w:rStyle w:val="Hyperlink"/>
                <w:b/>
                <w:bCs/>
                <w:color w:val="1F497D" w:themeColor="text2"/>
                <w:sz w:val="28"/>
                <w:szCs w:val="18"/>
                <w:u w:val="none"/>
                <w:lang w:val="fr"/>
              </w:rPr>
              <w:t>Pas assez de temps</w:t>
            </w:r>
            <w:r w:rsidR="000245D5">
              <w:rPr>
                <w:rStyle w:val="Hyperlink"/>
                <w:b/>
                <w:bCs/>
                <w:color w:val="1F497D" w:themeColor="text2"/>
                <w:sz w:val="28"/>
                <w:szCs w:val="18"/>
                <w:u w:val="none"/>
                <w:lang w:val="fr"/>
              </w:rPr>
              <w:t> </w:t>
            </w:r>
            <w:r>
              <w:rPr>
                <w:rStyle w:val="Hyperlink"/>
                <w:b/>
                <w:bCs/>
                <w:color w:val="1F497D" w:themeColor="text2"/>
                <w:sz w:val="28"/>
                <w:szCs w:val="18"/>
                <w:u w:val="none"/>
                <w:lang w:val="fr"/>
              </w:rPr>
              <w:t>?</w:t>
            </w:r>
          </w:p>
          <w:p w14:paraId="373F95AF" w14:textId="3E07BC5E" w:rsidR="00F64482" w:rsidRPr="007D51CA" w:rsidRDefault="00E659DD" w:rsidP="007D51CA">
            <w:pPr>
              <w:pStyle w:val="xmsonormal"/>
              <w:jc w:val="center"/>
              <w:rPr>
                <w:lang w:val="fr-FR"/>
              </w:rPr>
            </w:pPr>
            <w:r>
              <w:rPr>
                <w:rFonts w:ascii="Arial" w:hAnsi="Arial" w:cs="Arial"/>
                <w:color w:val="000000" w:themeColor="text1"/>
                <w:sz w:val="28"/>
                <w:szCs w:val="28"/>
                <w:lang w:val="fr"/>
              </w:rPr>
              <w:t>Regardez le</w:t>
            </w:r>
            <w:r w:rsidR="007D51CA">
              <w:rPr>
                <w:rFonts w:ascii="Arial" w:hAnsi="Arial" w:cs="Arial"/>
                <w:color w:val="000000" w:themeColor="text1"/>
                <w:sz w:val="28"/>
                <w:szCs w:val="28"/>
                <w:lang w:val="fr"/>
              </w:rPr>
              <w:t> </w:t>
            </w:r>
            <w:r>
              <w:rPr>
                <w:rFonts w:ascii="Arial" w:hAnsi="Arial" w:cs="Arial"/>
                <w:color w:val="000000" w:themeColor="text1"/>
                <w:sz w:val="28"/>
                <w:szCs w:val="28"/>
                <w:lang w:val="fr"/>
              </w:rPr>
              <w:t>résumé de</w:t>
            </w:r>
            <w:r w:rsidR="007D51CA">
              <w:rPr>
                <w:rFonts w:ascii="Arial" w:hAnsi="Arial" w:cs="Arial"/>
                <w:color w:val="000000" w:themeColor="text1"/>
                <w:sz w:val="28"/>
                <w:szCs w:val="28"/>
                <w:lang w:val="fr"/>
              </w:rPr>
              <w:t> </w:t>
            </w:r>
            <w:r>
              <w:rPr>
                <w:rFonts w:ascii="Arial" w:hAnsi="Arial" w:cs="Arial"/>
                <w:color w:val="000000" w:themeColor="text1"/>
                <w:sz w:val="28"/>
                <w:szCs w:val="28"/>
                <w:lang w:val="fr"/>
              </w:rPr>
              <w:t>10</w:t>
            </w:r>
            <w:r w:rsidR="007D51CA">
              <w:rPr>
                <w:rFonts w:ascii="Arial" w:hAnsi="Arial" w:cs="Arial"/>
                <w:color w:val="000000" w:themeColor="text1"/>
                <w:sz w:val="28"/>
                <w:szCs w:val="28"/>
                <w:lang w:val="fr"/>
              </w:rPr>
              <w:t> </w:t>
            </w:r>
            <w:r>
              <w:rPr>
                <w:rFonts w:ascii="Arial" w:hAnsi="Arial" w:cs="Arial"/>
                <w:color w:val="000000" w:themeColor="text1"/>
                <w:sz w:val="28"/>
                <w:szCs w:val="28"/>
                <w:lang w:val="fr"/>
              </w:rPr>
              <w:t>minutes</w:t>
            </w:r>
          </w:p>
          <w:p w14:paraId="1D5E1C83" w14:textId="77777777" w:rsidR="00F64482" w:rsidRPr="007D51CA" w:rsidRDefault="00F64482" w:rsidP="00F64482">
            <w:pPr>
              <w:pStyle w:val="xmsonormal"/>
              <w:rPr>
                <w:lang w:val="fr-FR"/>
              </w:rPr>
            </w:pPr>
            <w:r>
              <w:rPr>
                <w:rFonts w:ascii="Arial" w:hAnsi="Arial" w:cs="Arial"/>
                <w:lang w:val="fr"/>
              </w:rPr>
              <w:t> </w:t>
            </w:r>
          </w:p>
          <w:p w14:paraId="769701BC" w14:textId="427F9EF3" w:rsidR="00BF603B" w:rsidRPr="007D51CA" w:rsidRDefault="00177678" w:rsidP="00177678">
            <w:pPr>
              <w:pStyle w:val="NormalWeb"/>
              <w:spacing w:before="0" w:beforeAutospacing="0" w:after="0" w:afterAutospacing="0"/>
              <w:jc w:val="center"/>
              <w:rPr>
                <w:rStyle w:val="Hyperlink"/>
                <w:rFonts w:ascii="Arial" w:hAnsi="Arial" w:cs="Arial"/>
                <w:b/>
                <w:bCs/>
                <w:sz w:val="28"/>
                <w:szCs w:val="28"/>
                <w:lang w:val="fr-FR"/>
              </w:rPr>
            </w:pPr>
            <w:r>
              <w:rPr>
                <w:rFonts w:ascii="Arial" w:hAnsi="Arial" w:cs="Arial"/>
                <w:sz w:val="28"/>
                <w:szCs w:val="28"/>
                <w:lang w:val="fr"/>
              </w:rPr>
              <w:fldChar w:fldCharType="begin"/>
            </w:r>
            <w:r>
              <w:rPr>
                <w:rFonts w:ascii="Arial" w:hAnsi="Arial" w:cs="Arial"/>
                <w:sz w:val="28"/>
                <w:szCs w:val="28"/>
                <w:lang w:val="fr"/>
              </w:rPr>
              <w:instrText>HYPERLINK "https://optum.webex.com/webappng/sites/optum/recording/9bc38fb8beca103cafae005056818d08/playback"</w:instrText>
            </w:r>
            <w:r>
              <w:rPr>
                <w:rFonts w:ascii="Arial" w:hAnsi="Arial" w:cs="Arial"/>
                <w:sz w:val="28"/>
                <w:szCs w:val="28"/>
                <w:lang w:val="fr"/>
              </w:rPr>
            </w:r>
            <w:r>
              <w:rPr>
                <w:rFonts w:ascii="Arial" w:hAnsi="Arial" w:cs="Arial"/>
                <w:sz w:val="28"/>
                <w:szCs w:val="28"/>
                <w:lang w:val="fr"/>
              </w:rPr>
              <w:fldChar w:fldCharType="separate"/>
            </w:r>
            <w:r>
              <w:rPr>
                <w:rStyle w:val="Hyperlink"/>
                <w:rFonts w:ascii="Arial" w:hAnsi="Arial" w:cs="Arial"/>
                <w:b/>
                <w:bCs/>
                <w:sz w:val="28"/>
                <w:szCs w:val="28"/>
                <w:lang w:val="fr"/>
              </w:rPr>
              <w:t>ici</w:t>
            </w:r>
          </w:p>
          <w:p w14:paraId="06167B9B" w14:textId="0793672D" w:rsidR="00E659DD" w:rsidRPr="007D51CA" w:rsidRDefault="00177678" w:rsidP="00177678">
            <w:pPr>
              <w:spacing w:before="95"/>
              <w:jc w:val="center"/>
              <w:rPr>
                <w:b/>
                <w:sz w:val="28"/>
                <w:szCs w:val="18"/>
                <w:lang w:val="fr-FR"/>
              </w:rPr>
            </w:pPr>
            <w:r>
              <w:rPr>
                <w:rFonts w:eastAsia="Times New Roman"/>
                <w:b/>
                <w:bCs/>
                <w:sz w:val="28"/>
                <w:szCs w:val="28"/>
                <w:lang w:val="fr"/>
              </w:rPr>
              <w:fldChar w:fldCharType="end"/>
            </w:r>
          </w:p>
          <w:p w14:paraId="35C264EE" w14:textId="02546B14" w:rsidR="00E659DD" w:rsidRPr="007D51CA" w:rsidRDefault="00E659DD">
            <w:pPr>
              <w:spacing w:before="95"/>
              <w:rPr>
                <w:b/>
                <w:sz w:val="28"/>
                <w:szCs w:val="18"/>
                <w:highlight w:val="yellow"/>
                <w:lang w:val="fr-FR"/>
              </w:rPr>
            </w:pPr>
          </w:p>
        </w:tc>
        <w:tc>
          <w:tcPr>
            <w:tcW w:w="2124" w:type="dxa"/>
            <w:shd w:val="clear" w:color="auto" w:fill="FBF9F4"/>
          </w:tcPr>
          <w:p w14:paraId="506203A2" w14:textId="66895986" w:rsidR="00E659DD" w:rsidRPr="007D51CA" w:rsidRDefault="00591FC5" w:rsidP="00466541">
            <w:pPr>
              <w:spacing w:before="95"/>
              <w:jc w:val="center"/>
              <w:rPr>
                <w:b/>
                <w:sz w:val="28"/>
                <w:szCs w:val="18"/>
                <w:lang w:val="fr-FR"/>
              </w:rPr>
            </w:pPr>
            <w:r>
              <w:rPr>
                <w:b/>
                <w:bCs/>
                <w:sz w:val="28"/>
                <w:szCs w:val="18"/>
                <w:lang w:val="fr"/>
              </w:rPr>
              <w:t>14 mai</w:t>
            </w:r>
          </w:p>
          <w:p w14:paraId="07F1C647" w14:textId="673BC20E" w:rsidR="00E659DD" w:rsidRPr="007D51CA" w:rsidRDefault="00010C66" w:rsidP="00466541">
            <w:pPr>
              <w:spacing w:before="95"/>
              <w:jc w:val="center"/>
              <w:rPr>
                <w:color w:val="10253F"/>
                <w:sz w:val="20"/>
                <w:szCs w:val="20"/>
                <w:lang w:val="fr-FR"/>
              </w:rPr>
            </w:pPr>
            <w:r>
              <w:rPr>
                <w:color w:val="10253F"/>
                <w:sz w:val="20"/>
                <w:szCs w:val="20"/>
                <w:lang w:val="fr"/>
              </w:rPr>
              <w:t>13h-14h BST</w:t>
            </w:r>
          </w:p>
          <w:p w14:paraId="28F4B4C1" w14:textId="1ECFC24E" w:rsidR="00E659DD" w:rsidRPr="007D51CA" w:rsidRDefault="00E659DD" w:rsidP="00466541">
            <w:pPr>
              <w:spacing w:before="95"/>
              <w:jc w:val="center"/>
              <w:rPr>
                <w:color w:val="10253F"/>
                <w:sz w:val="20"/>
                <w:szCs w:val="20"/>
                <w:lang w:val="fr-FR"/>
              </w:rPr>
            </w:pPr>
            <w:r>
              <w:rPr>
                <w:color w:val="10253F"/>
                <w:sz w:val="20"/>
                <w:szCs w:val="20"/>
                <w:lang w:val="fr"/>
              </w:rPr>
              <w:t>(avec Q&amp;A)</w:t>
            </w:r>
          </w:p>
          <w:p w14:paraId="0F9E6105" w14:textId="77777777" w:rsidR="00E659DD" w:rsidRPr="007D51CA" w:rsidRDefault="00E659DD" w:rsidP="00466541">
            <w:pPr>
              <w:spacing w:before="95"/>
              <w:jc w:val="center"/>
              <w:rPr>
                <w:b/>
                <w:sz w:val="28"/>
                <w:szCs w:val="18"/>
                <w:lang w:val="fr-FR"/>
              </w:rPr>
            </w:pPr>
          </w:p>
          <w:p w14:paraId="7DA6D680" w14:textId="55A618B2" w:rsidR="00E659DD" w:rsidRPr="003E7D03" w:rsidRDefault="00000000" w:rsidP="00466541">
            <w:pPr>
              <w:spacing w:before="95"/>
              <w:jc w:val="center"/>
              <w:rPr>
                <w:b/>
                <w:sz w:val="28"/>
                <w:szCs w:val="18"/>
              </w:rPr>
            </w:pPr>
            <w:hyperlink r:id="rId13" w:history="1">
              <w:r w:rsidR="00BE568F">
                <w:rPr>
                  <w:rStyle w:val="Hyperlink"/>
                  <w:b/>
                  <w:bCs/>
                  <w:sz w:val="28"/>
                  <w:szCs w:val="18"/>
                  <w:lang w:val="fr"/>
                </w:rPr>
                <w:t>S'inscrire maintenant</w:t>
              </w:r>
            </w:hyperlink>
          </w:p>
        </w:tc>
        <w:tc>
          <w:tcPr>
            <w:tcW w:w="2124" w:type="dxa"/>
            <w:shd w:val="clear" w:color="auto" w:fill="FBF9F4"/>
          </w:tcPr>
          <w:p w14:paraId="5E742108" w14:textId="197CE3CC" w:rsidR="00E659DD" w:rsidRPr="007D51CA" w:rsidRDefault="00591FC5" w:rsidP="00AF2BA3">
            <w:pPr>
              <w:spacing w:before="95"/>
              <w:jc w:val="center"/>
              <w:rPr>
                <w:b/>
                <w:sz w:val="28"/>
                <w:szCs w:val="18"/>
                <w:lang w:val="fr-FR"/>
              </w:rPr>
            </w:pPr>
            <w:r>
              <w:rPr>
                <w:b/>
                <w:bCs/>
                <w:sz w:val="28"/>
                <w:szCs w:val="18"/>
                <w:lang w:val="fr"/>
              </w:rPr>
              <w:t>15 mai</w:t>
            </w:r>
          </w:p>
          <w:p w14:paraId="7065DE9B" w14:textId="5B00C6BB" w:rsidR="00E659DD" w:rsidRPr="007D51CA" w:rsidRDefault="00334FA7" w:rsidP="008D2A5D">
            <w:pPr>
              <w:shd w:val="clear" w:color="auto" w:fill="FBF9F4"/>
              <w:spacing w:before="95"/>
              <w:jc w:val="center"/>
              <w:rPr>
                <w:color w:val="10253F"/>
                <w:sz w:val="20"/>
                <w:szCs w:val="20"/>
                <w:shd w:val="clear" w:color="auto" w:fill="FFFFFF"/>
                <w:lang w:val="fr-FR"/>
              </w:rPr>
            </w:pPr>
            <w:r>
              <w:rPr>
                <w:color w:val="10253F"/>
                <w:sz w:val="20"/>
                <w:szCs w:val="20"/>
                <w:shd w:val="clear" w:color="auto" w:fill="FBF9F4"/>
                <w:lang w:val="fr"/>
              </w:rPr>
              <w:t>7h-8h BST</w:t>
            </w:r>
          </w:p>
          <w:p w14:paraId="720960DD" w14:textId="77777777" w:rsidR="00E659DD" w:rsidRPr="007D51CA" w:rsidRDefault="00E659DD" w:rsidP="00A5499F">
            <w:pPr>
              <w:spacing w:before="95"/>
              <w:jc w:val="center"/>
              <w:rPr>
                <w:color w:val="10253F"/>
                <w:sz w:val="20"/>
                <w:szCs w:val="20"/>
                <w:lang w:val="fr-FR"/>
              </w:rPr>
            </w:pPr>
            <w:r>
              <w:rPr>
                <w:color w:val="10253F"/>
                <w:sz w:val="20"/>
                <w:szCs w:val="20"/>
                <w:lang w:val="fr"/>
              </w:rPr>
              <w:t>(avec Q&amp;A)</w:t>
            </w:r>
          </w:p>
          <w:p w14:paraId="2EF0B467" w14:textId="77777777" w:rsidR="00E659DD" w:rsidRPr="007D51CA" w:rsidRDefault="00E659DD" w:rsidP="00466541">
            <w:pPr>
              <w:spacing w:before="95"/>
              <w:jc w:val="center"/>
              <w:rPr>
                <w:b/>
                <w:sz w:val="28"/>
                <w:szCs w:val="18"/>
                <w:shd w:val="clear" w:color="auto" w:fill="FFFFFF"/>
                <w:lang w:val="fr-FR"/>
              </w:rPr>
            </w:pPr>
          </w:p>
          <w:p w14:paraId="047FD6C1" w14:textId="088C8AA7" w:rsidR="00E659DD" w:rsidRPr="003E7D03" w:rsidRDefault="00000000" w:rsidP="00466541">
            <w:pPr>
              <w:spacing w:before="95"/>
              <w:jc w:val="center"/>
              <w:rPr>
                <w:b/>
                <w:sz w:val="28"/>
                <w:szCs w:val="18"/>
              </w:rPr>
            </w:pPr>
            <w:hyperlink r:id="rId14" w:history="1">
              <w:r w:rsidR="00BE568F">
                <w:rPr>
                  <w:rStyle w:val="Hyperlink"/>
                  <w:b/>
                  <w:bCs/>
                  <w:sz w:val="28"/>
                  <w:szCs w:val="18"/>
                  <w:lang w:val="fr"/>
                </w:rPr>
                <w:t>S'inscrire maintenant</w:t>
              </w:r>
            </w:hyperlink>
          </w:p>
        </w:tc>
        <w:tc>
          <w:tcPr>
            <w:tcW w:w="2124" w:type="dxa"/>
            <w:shd w:val="clear" w:color="auto" w:fill="FBF9F4"/>
          </w:tcPr>
          <w:p w14:paraId="28241B35" w14:textId="20861412" w:rsidR="00E659DD" w:rsidRPr="007D51CA" w:rsidRDefault="00591FC5" w:rsidP="00AF2BA3">
            <w:pPr>
              <w:spacing w:before="95"/>
              <w:jc w:val="center"/>
              <w:rPr>
                <w:b/>
                <w:sz w:val="28"/>
                <w:szCs w:val="18"/>
                <w:lang w:val="fr-FR"/>
              </w:rPr>
            </w:pPr>
            <w:r>
              <w:rPr>
                <w:b/>
                <w:bCs/>
                <w:sz w:val="28"/>
                <w:szCs w:val="18"/>
                <w:lang w:val="fr"/>
              </w:rPr>
              <w:t>21 mai</w:t>
            </w:r>
          </w:p>
          <w:p w14:paraId="295026FD" w14:textId="1C684AC8" w:rsidR="00E659DD" w:rsidRPr="007D51CA" w:rsidRDefault="00591FC5" w:rsidP="008D2A5D">
            <w:pPr>
              <w:shd w:val="clear" w:color="auto" w:fill="FBF9F4"/>
              <w:spacing w:before="95"/>
              <w:jc w:val="center"/>
              <w:rPr>
                <w:color w:val="10253F"/>
                <w:sz w:val="20"/>
                <w:szCs w:val="20"/>
                <w:shd w:val="clear" w:color="auto" w:fill="FFFFFF"/>
                <w:lang w:val="fr-FR"/>
              </w:rPr>
            </w:pPr>
            <w:r>
              <w:rPr>
                <w:color w:val="10253F"/>
                <w:sz w:val="20"/>
                <w:szCs w:val="20"/>
                <w:shd w:val="clear" w:color="auto" w:fill="FBF9F4"/>
                <w:lang w:val="fr"/>
              </w:rPr>
              <w:t>17h-18h BST</w:t>
            </w:r>
          </w:p>
          <w:p w14:paraId="5C5B71C9" w14:textId="77777777" w:rsidR="00E659DD" w:rsidRPr="007D51CA" w:rsidRDefault="00E659DD" w:rsidP="00A5499F">
            <w:pPr>
              <w:spacing w:before="95"/>
              <w:jc w:val="center"/>
              <w:rPr>
                <w:color w:val="10253F"/>
                <w:sz w:val="20"/>
                <w:szCs w:val="20"/>
                <w:lang w:val="fr-FR"/>
              </w:rPr>
            </w:pPr>
            <w:r>
              <w:rPr>
                <w:color w:val="10253F"/>
                <w:sz w:val="20"/>
                <w:szCs w:val="20"/>
                <w:lang w:val="fr"/>
              </w:rPr>
              <w:t>(avec Q&amp;A)</w:t>
            </w:r>
          </w:p>
          <w:p w14:paraId="7AC4E437" w14:textId="77777777" w:rsidR="00E659DD" w:rsidRPr="007D51CA" w:rsidRDefault="00E659DD" w:rsidP="00466541">
            <w:pPr>
              <w:spacing w:before="95"/>
              <w:jc w:val="center"/>
              <w:rPr>
                <w:b/>
                <w:sz w:val="28"/>
                <w:szCs w:val="18"/>
                <w:shd w:val="clear" w:color="auto" w:fill="FFFFFF"/>
                <w:lang w:val="fr-FR"/>
              </w:rPr>
            </w:pPr>
          </w:p>
          <w:p w14:paraId="375E4D1B" w14:textId="0AD80F72" w:rsidR="00E659DD" w:rsidRPr="003E7D03" w:rsidRDefault="00000000" w:rsidP="00466541">
            <w:pPr>
              <w:spacing w:before="95"/>
              <w:jc w:val="center"/>
              <w:rPr>
                <w:b/>
                <w:sz w:val="28"/>
                <w:szCs w:val="18"/>
              </w:rPr>
            </w:pPr>
            <w:hyperlink r:id="rId15" w:history="1">
              <w:r w:rsidR="00BE568F">
                <w:rPr>
                  <w:rStyle w:val="Hyperlink"/>
                  <w:b/>
                  <w:bCs/>
                  <w:sz w:val="28"/>
                  <w:szCs w:val="18"/>
                  <w:lang w:val="fr"/>
                </w:rPr>
                <w:t>S'inscrire maintenant</w:t>
              </w:r>
            </w:hyperlink>
          </w:p>
        </w:tc>
        <w:tc>
          <w:tcPr>
            <w:tcW w:w="2124" w:type="dxa"/>
            <w:shd w:val="clear" w:color="auto" w:fill="FBF9F4"/>
          </w:tcPr>
          <w:p w14:paraId="65C99B68" w14:textId="0AC04ABB" w:rsidR="00B07641" w:rsidRPr="007D51CA" w:rsidRDefault="00591FC5" w:rsidP="00B07641">
            <w:pPr>
              <w:spacing w:before="95"/>
              <w:jc w:val="center"/>
              <w:rPr>
                <w:b/>
                <w:sz w:val="28"/>
                <w:szCs w:val="18"/>
                <w:lang w:val="fr-FR"/>
              </w:rPr>
            </w:pPr>
            <w:r>
              <w:rPr>
                <w:b/>
                <w:bCs/>
                <w:sz w:val="28"/>
                <w:szCs w:val="18"/>
                <w:lang w:val="fr"/>
              </w:rPr>
              <w:t>23 mai</w:t>
            </w:r>
          </w:p>
          <w:p w14:paraId="1211DA39" w14:textId="193A31DF" w:rsidR="00334FA7" w:rsidRPr="007D51CA" w:rsidRDefault="00591FC5" w:rsidP="00334FA7">
            <w:pPr>
              <w:shd w:val="clear" w:color="auto" w:fill="FBF9F4"/>
              <w:spacing w:before="95"/>
              <w:jc w:val="center"/>
              <w:rPr>
                <w:color w:val="10253F"/>
                <w:sz w:val="20"/>
                <w:szCs w:val="20"/>
                <w:shd w:val="clear" w:color="auto" w:fill="FBF9F4"/>
                <w:lang w:val="fr-FR"/>
              </w:rPr>
            </w:pPr>
            <w:r>
              <w:rPr>
                <w:color w:val="10253F"/>
                <w:sz w:val="20"/>
                <w:szCs w:val="20"/>
                <w:shd w:val="clear" w:color="auto" w:fill="FBF9F4"/>
                <w:lang w:val="fr"/>
              </w:rPr>
              <w:t>19h-20h BST</w:t>
            </w:r>
          </w:p>
          <w:p w14:paraId="71AECB94" w14:textId="30E9BD59" w:rsidR="00B07641" w:rsidRPr="007D51CA" w:rsidRDefault="00B07641" w:rsidP="00334FA7">
            <w:pPr>
              <w:shd w:val="clear" w:color="auto" w:fill="FBF9F4"/>
              <w:spacing w:before="95"/>
              <w:jc w:val="center"/>
              <w:rPr>
                <w:color w:val="10253F"/>
                <w:sz w:val="20"/>
                <w:szCs w:val="20"/>
                <w:lang w:val="fr-FR"/>
              </w:rPr>
            </w:pPr>
            <w:r>
              <w:rPr>
                <w:color w:val="10253F"/>
                <w:sz w:val="20"/>
                <w:szCs w:val="20"/>
                <w:lang w:val="fr"/>
              </w:rPr>
              <w:t>(avec Q&amp;A)</w:t>
            </w:r>
          </w:p>
          <w:p w14:paraId="59C4D2F7" w14:textId="77777777" w:rsidR="00B07641" w:rsidRPr="007D51CA" w:rsidRDefault="00B07641" w:rsidP="00B07641">
            <w:pPr>
              <w:spacing w:before="95"/>
              <w:jc w:val="center"/>
              <w:rPr>
                <w:b/>
                <w:sz w:val="28"/>
                <w:szCs w:val="18"/>
                <w:shd w:val="clear" w:color="auto" w:fill="FFFFFF"/>
                <w:lang w:val="fr-FR"/>
              </w:rPr>
            </w:pPr>
          </w:p>
          <w:p w14:paraId="01A7E80A" w14:textId="05F8A7F2" w:rsidR="00E659DD" w:rsidRDefault="00000000" w:rsidP="00B07641">
            <w:pPr>
              <w:spacing w:before="95"/>
              <w:jc w:val="center"/>
              <w:rPr>
                <w:b/>
                <w:sz w:val="28"/>
                <w:szCs w:val="18"/>
              </w:rPr>
            </w:pPr>
            <w:hyperlink r:id="rId16" w:history="1">
              <w:r w:rsidR="00BE568F">
                <w:rPr>
                  <w:rStyle w:val="Hyperlink"/>
                  <w:b/>
                  <w:bCs/>
                  <w:sz w:val="28"/>
                  <w:szCs w:val="18"/>
                  <w:lang w:val="fr"/>
                </w:rPr>
                <w:t>S'inscrire maintenant</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fr"/>
        </w:rPr>
        <w:tab/>
      </w:r>
    </w:p>
    <w:p w14:paraId="100C297B" w14:textId="19ECB347" w:rsidR="006343FB" w:rsidRPr="007D51CA" w:rsidRDefault="006343FB" w:rsidP="007B3D44">
      <w:pPr>
        <w:pStyle w:val="BodyText"/>
        <w:spacing w:before="10"/>
        <w:ind w:left="720"/>
        <w:rPr>
          <w:b/>
          <w:szCs w:val="32"/>
          <w:lang w:val="fr-FR"/>
        </w:rPr>
      </w:pPr>
      <w:r>
        <w:rPr>
          <w:b/>
          <w:bCs/>
          <w:szCs w:val="32"/>
          <w:lang w:val="fr"/>
        </w:rPr>
        <w:t>Les places sont limitées pour les options de session de formation en direct, une</w:t>
      </w:r>
      <w:r w:rsidR="007D51CA">
        <w:rPr>
          <w:b/>
          <w:bCs/>
          <w:szCs w:val="32"/>
          <w:lang w:val="fr"/>
        </w:rPr>
        <w:t> </w:t>
      </w:r>
      <w:r>
        <w:rPr>
          <w:b/>
          <w:bCs/>
          <w:szCs w:val="32"/>
          <w:lang w:val="fr"/>
        </w:rPr>
        <w:t xml:space="preserve">inscription préalable est donc requise. </w:t>
      </w:r>
    </w:p>
    <w:p w14:paraId="4DBCA599" w14:textId="52850B82" w:rsidR="00FF2F0A" w:rsidRPr="007D51CA" w:rsidRDefault="00FF2F0A">
      <w:pPr>
        <w:pStyle w:val="BodyText"/>
        <w:rPr>
          <w:sz w:val="20"/>
          <w:lang w:val="fr-FR"/>
        </w:rPr>
      </w:pPr>
    </w:p>
    <w:p w14:paraId="2F8C64CE" w14:textId="0CCB3B0A" w:rsidR="00FF2F0A" w:rsidRPr="007D51CA" w:rsidRDefault="006343FB">
      <w:pPr>
        <w:pStyle w:val="BodyText"/>
        <w:rPr>
          <w:sz w:val="20"/>
          <w:lang w:val="fr-FR"/>
        </w:rPr>
      </w:pPr>
      <w:r>
        <w:rPr>
          <w:lang w:val="fr"/>
        </w:rPr>
        <w:tab/>
      </w:r>
    </w:p>
    <w:p w14:paraId="088826F0" w14:textId="002F987E" w:rsidR="00466541" w:rsidRPr="007D51CA" w:rsidRDefault="00466541">
      <w:pPr>
        <w:pStyle w:val="BodyText"/>
        <w:rPr>
          <w:sz w:val="20"/>
          <w:lang w:val="fr-FR"/>
        </w:rPr>
      </w:pPr>
    </w:p>
    <w:p w14:paraId="4D12F599" w14:textId="2F6AACE5" w:rsidR="00FF2F0A" w:rsidRPr="007D51CA" w:rsidRDefault="00FF2F0A">
      <w:pPr>
        <w:pStyle w:val="BodyText"/>
        <w:rPr>
          <w:sz w:val="20"/>
          <w:lang w:val="fr-FR"/>
        </w:rPr>
      </w:pPr>
    </w:p>
    <w:p w14:paraId="292A6C6A" w14:textId="36D7DA5B" w:rsidR="00E94FD2" w:rsidRPr="007D51CA" w:rsidRDefault="00E94FD2">
      <w:pPr>
        <w:pStyle w:val="BodyText"/>
        <w:rPr>
          <w:sz w:val="20"/>
          <w:lang w:val="fr-FR"/>
        </w:rPr>
      </w:pPr>
    </w:p>
    <w:p w14:paraId="6BECAD96" w14:textId="77777777" w:rsidR="00C66B2A" w:rsidRPr="007D51CA" w:rsidRDefault="00C66B2A">
      <w:pPr>
        <w:pStyle w:val="BodyText"/>
        <w:spacing w:before="2"/>
        <w:rPr>
          <w:sz w:val="25"/>
          <w:lang w:val="fr-FR"/>
        </w:rPr>
      </w:pPr>
    </w:p>
    <w:p w14:paraId="740FD54A" w14:textId="77777777" w:rsidR="007D51CA" w:rsidRDefault="007D51CA">
      <w:pPr>
        <w:spacing w:before="94"/>
        <w:ind w:left="913" w:right="879"/>
        <w:jc w:val="center"/>
        <w:rPr>
          <w:b/>
          <w:bCs/>
          <w:color w:val="FFFFFF"/>
          <w:sz w:val="24"/>
          <w:lang w:val="fr"/>
        </w:rPr>
      </w:pPr>
    </w:p>
    <w:p w14:paraId="5CBD4DF5" w14:textId="151F7D1F" w:rsidR="00E94FD2" w:rsidRPr="007D51CA" w:rsidRDefault="008E3095">
      <w:pPr>
        <w:spacing w:before="94"/>
        <w:ind w:left="913" w:right="879"/>
        <w:jc w:val="center"/>
        <w:rPr>
          <w:b/>
          <w:sz w:val="24"/>
          <w:lang w:val="fr-FR"/>
        </w:rPr>
      </w:pPr>
      <w:proofErr w:type="spellStart"/>
      <w:r>
        <w:rPr>
          <w:b/>
          <w:bCs/>
          <w:color w:val="FFFFFF"/>
          <w:sz w:val="24"/>
          <w:lang w:val="fr"/>
        </w:rPr>
        <w:t>ommencer</w:t>
      </w:r>
      <w:proofErr w:type="spellEnd"/>
    </w:p>
    <w:p w14:paraId="6564A81D" w14:textId="77777777" w:rsidR="00E94FD2" w:rsidRPr="007D51CA" w:rsidRDefault="00E94FD2">
      <w:pPr>
        <w:pStyle w:val="BodyText"/>
        <w:rPr>
          <w:b/>
          <w:sz w:val="20"/>
          <w:lang w:val="fr-FR"/>
        </w:rPr>
      </w:pPr>
    </w:p>
    <w:p w14:paraId="619240E4" w14:textId="77777777" w:rsidR="00E94FD2" w:rsidRPr="007D51CA" w:rsidRDefault="00E94FD2">
      <w:pPr>
        <w:pStyle w:val="BodyText"/>
        <w:rPr>
          <w:b/>
          <w:sz w:val="20"/>
          <w:lang w:val="fr-FR"/>
        </w:rPr>
      </w:pPr>
    </w:p>
    <w:p w14:paraId="42D05B4C" w14:textId="77777777" w:rsidR="00E94FD2" w:rsidRPr="007D51CA" w:rsidRDefault="00E94FD2">
      <w:pPr>
        <w:pStyle w:val="BodyText"/>
        <w:rPr>
          <w:b/>
          <w:sz w:val="20"/>
          <w:lang w:val="fr-FR"/>
        </w:rPr>
      </w:pPr>
    </w:p>
    <w:p w14:paraId="4E4B3EBC" w14:textId="77777777" w:rsidR="00E94FD2" w:rsidRPr="007D51CA" w:rsidRDefault="00E94FD2">
      <w:pPr>
        <w:pStyle w:val="BodyText"/>
        <w:rPr>
          <w:b/>
          <w:sz w:val="20"/>
          <w:lang w:val="fr-FR"/>
        </w:rPr>
      </w:pPr>
    </w:p>
    <w:p w14:paraId="0FEF643B" w14:textId="10F7F95D" w:rsidR="009E14D1" w:rsidRPr="007D51CA" w:rsidRDefault="009E14D1" w:rsidP="009E14D1">
      <w:pPr>
        <w:spacing w:line="276" w:lineRule="auto"/>
        <w:rPr>
          <w:sz w:val="16"/>
          <w:szCs w:val="16"/>
          <w:lang w:val="fr-FR"/>
        </w:rPr>
      </w:pPr>
      <w:r>
        <w:rPr>
          <w:sz w:val="16"/>
          <w:szCs w:val="16"/>
          <w:lang w:val="fr"/>
        </w:rPr>
        <w:t>Ce programme ne doit pas être utilisé pour des soins d'urgence. En cas d'urgence, appelez le 911 si vous êtes aux États-Unis, le numéro de téléphone</w:t>
      </w:r>
      <w:r w:rsidR="007D51CA">
        <w:rPr>
          <w:sz w:val="16"/>
          <w:szCs w:val="16"/>
          <w:lang w:val="fr-FR"/>
        </w:rPr>
        <w:t xml:space="preserve"> </w:t>
      </w:r>
      <w:r>
        <w:rPr>
          <w:sz w:val="16"/>
          <w:szCs w:val="16"/>
          <w:lang w:val="fr"/>
        </w:rPr>
        <w:t xml:space="preserve">des services d'urgence locaux si vous êtes en dehors des États-Unis, ou rendez-vous dans le centre de soins ambulatoires et d'urgence le plus proche. Ce programme ne remplace pas les soins d'un médecin ou d'un professionnel. En raison du risque de conflit d'intérêts, aucune consultation juridique ne sera fournie sur des questions pouvant impliquer une action en justice contre </w:t>
      </w:r>
      <w:proofErr w:type="spellStart"/>
      <w:r>
        <w:rPr>
          <w:sz w:val="16"/>
          <w:szCs w:val="16"/>
          <w:lang w:val="fr"/>
        </w:rPr>
        <w:t>Optum</w:t>
      </w:r>
      <w:proofErr w:type="spellEnd"/>
      <w:r>
        <w:rPr>
          <w:sz w:val="16"/>
          <w:szCs w:val="16"/>
          <w:lang w:val="fr"/>
        </w:rPr>
        <w:t xml:space="preserve"> ou ses</w:t>
      </w:r>
      <w:r w:rsidR="007D51CA">
        <w:rPr>
          <w:sz w:val="16"/>
          <w:szCs w:val="16"/>
          <w:lang w:val="fr-FR"/>
        </w:rPr>
        <w:t xml:space="preserve"> </w:t>
      </w:r>
      <w:r>
        <w:rPr>
          <w:sz w:val="16"/>
          <w:szCs w:val="16"/>
          <w:lang w:val="fr"/>
        </w:rPr>
        <w:t>affiliés, ou toute entité par l'intermédiaire de laquelle l'appelant reçoit ces services directement ou indirectement (par exemple, employeur ou régime de santé). Ce programme et tous ses</w:t>
      </w:r>
      <w:r w:rsidR="007D51CA">
        <w:rPr>
          <w:sz w:val="16"/>
          <w:szCs w:val="16"/>
          <w:lang w:val="fr-FR"/>
        </w:rPr>
        <w:t xml:space="preserve"> </w:t>
      </w:r>
      <w:r>
        <w:rPr>
          <w:sz w:val="16"/>
          <w:szCs w:val="16"/>
          <w:lang w:val="fr"/>
        </w:rPr>
        <w:t>composants, en particulier les services aux membres de la famille âgés de moins de 16 ans, peuvent ne pas être disponibles partout et sont sujets à changements sans</w:t>
      </w:r>
      <w:r w:rsidR="007D51CA">
        <w:rPr>
          <w:sz w:val="16"/>
          <w:szCs w:val="16"/>
          <w:lang w:val="fr-FR"/>
        </w:rPr>
        <w:t xml:space="preserve"> </w:t>
      </w:r>
      <w:r>
        <w:rPr>
          <w:sz w:val="16"/>
          <w:szCs w:val="16"/>
          <w:lang w:val="fr"/>
        </w:rPr>
        <w:t>préavis. L'expérience et/ou le niveau de formation des Programmes d’aide aux employés peut varier en fonction des exigences contractuelles ou des réglementations nationales.</w:t>
      </w:r>
      <w:r w:rsidR="007D51CA">
        <w:rPr>
          <w:sz w:val="16"/>
          <w:szCs w:val="16"/>
          <w:lang w:val="fr-FR"/>
        </w:rPr>
        <w:t xml:space="preserve"> </w:t>
      </w:r>
      <w:r>
        <w:rPr>
          <w:sz w:val="16"/>
          <w:szCs w:val="16"/>
          <w:lang w:val="fr"/>
        </w:rPr>
        <w:t xml:space="preserve"> Des exclusions et limitations de couverture peuvent s’appliquer.</w:t>
      </w:r>
    </w:p>
    <w:p w14:paraId="589813F1" w14:textId="77777777" w:rsidR="009E14D1" w:rsidRPr="007D51CA" w:rsidRDefault="009E14D1" w:rsidP="009E14D1">
      <w:pPr>
        <w:spacing w:line="276" w:lineRule="auto"/>
        <w:rPr>
          <w:sz w:val="16"/>
          <w:szCs w:val="16"/>
          <w:lang w:val="fr-FR"/>
        </w:rPr>
      </w:pPr>
    </w:p>
    <w:p w14:paraId="2A76090F" w14:textId="5EC0BBDD" w:rsidR="00E94FD2" w:rsidRPr="007D51CA" w:rsidRDefault="009E14D1" w:rsidP="009E14D1">
      <w:pPr>
        <w:spacing w:line="276" w:lineRule="auto"/>
        <w:rPr>
          <w:sz w:val="16"/>
          <w:szCs w:val="16"/>
          <w:lang w:val="fr-FR"/>
        </w:rPr>
      </w:pPr>
      <w:r>
        <w:rPr>
          <w:sz w:val="16"/>
          <w:szCs w:val="16"/>
          <w:lang w:val="fr"/>
        </w:rPr>
        <w:t xml:space="preserve">© 2023 </w:t>
      </w:r>
      <w:proofErr w:type="spellStart"/>
      <w:r>
        <w:rPr>
          <w:sz w:val="16"/>
          <w:szCs w:val="16"/>
          <w:lang w:val="fr"/>
        </w:rPr>
        <w:t>Optum</w:t>
      </w:r>
      <w:proofErr w:type="spellEnd"/>
      <w:r>
        <w:rPr>
          <w:sz w:val="16"/>
          <w:szCs w:val="16"/>
          <w:lang w:val="fr"/>
        </w:rPr>
        <w:t>, Inc. Tous droits réservés. Optum est une marque déposée d'Optum, Inc. aux États-Unis et dans d'autres juridictions. Tous les autres noms de marques ou de produits</w:t>
      </w:r>
      <w:r w:rsidR="007D51CA">
        <w:rPr>
          <w:sz w:val="16"/>
          <w:szCs w:val="16"/>
          <w:lang w:val="fr-FR"/>
        </w:rPr>
        <w:t xml:space="preserve"> </w:t>
      </w:r>
      <w:r>
        <w:rPr>
          <w:sz w:val="16"/>
          <w:szCs w:val="16"/>
          <w:lang w:val="fr"/>
        </w:rPr>
        <w:t xml:space="preserve">sont des marques commerciales ou des marques déposées appartenant à leurs propriétaires respectifs. </w:t>
      </w:r>
      <w:proofErr w:type="spellStart"/>
      <w:r>
        <w:rPr>
          <w:sz w:val="16"/>
          <w:szCs w:val="16"/>
          <w:lang w:val="fr"/>
        </w:rPr>
        <w:t>Optum</w:t>
      </w:r>
      <w:proofErr w:type="spellEnd"/>
      <w:r>
        <w:rPr>
          <w:sz w:val="16"/>
          <w:szCs w:val="16"/>
          <w:lang w:val="fr"/>
        </w:rPr>
        <w:t xml:space="preserve"> est un</w:t>
      </w:r>
      <w:r w:rsidR="007D51CA">
        <w:rPr>
          <w:sz w:val="16"/>
          <w:szCs w:val="16"/>
          <w:lang w:val="fr"/>
        </w:rPr>
        <w:t> </w:t>
      </w:r>
      <w:r>
        <w:rPr>
          <w:sz w:val="16"/>
          <w:szCs w:val="16"/>
          <w:lang w:val="fr"/>
        </w:rPr>
        <w:t>employeur garantissant l'égalité des chances.</w:t>
      </w:r>
    </w:p>
    <w:sectPr w:rsidR="00E94FD2" w:rsidRPr="007D51C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A512" w14:textId="77777777" w:rsidR="009A5955" w:rsidRDefault="009A5955" w:rsidP="007D51CA">
      <w:r>
        <w:separator/>
      </w:r>
    </w:p>
  </w:endnote>
  <w:endnote w:type="continuationSeparator" w:id="0">
    <w:p w14:paraId="63A5296A" w14:textId="77777777" w:rsidR="009A5955" w:rsidRDefault="009A5955" w:rsidP="007D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6908" w14:textId="77777777" w:rsidR="009A5955" w:rsidRDefault="009A5955" w:rsidP="007D51CA">
      <w:r>
        <w:separator/>
      </w:r>
    </w:p>
  </w:footnote>
  <w:footnote w:type="continuationSeparator" w:id="0">
    <w:p w14:paraId="2BD4EE48" w14:textId="77777777" w:rsidR="009A5955" w:rsidRDefault="009A5955" w:rsidP="007D5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3577010">
    <w:abstractNumId w:val="4"/>
  </w:num>
  <w:num w:numId="2" w16cid:durableId="1588733093">
    <w:abstractNumId w:val="3"/>
  </w:num>
  <w:num w:numId="3" w16cid:durableId="984163677">
    <w:abstractNumId w:val="5"/>
  </w:num>
  <w:num w:numId="4" w16cid:durableId="505364942">
    <w:abstractNumId w:val="1"/>
  </w:num>
  <w:num w:numId="5" w16cid:durableId="2013529471">
    <w:abstractNumId w:val="15"/>
  </w:num>
  <w:num w:numId="6" w16cid:durableId="1642727631">
    <w:abstractNumId w:val="14"/>
  </w:num>
  <w:num w:numId="7" w16cid:durableId="737286934">
    <w:abstractNumId w:val="10"/>
  </w:num>
  <w:num w:numId="8" w16cid:durableId="1483618790">
    <w:abstractNumId w:val="2"/>
  </w:num>
  <w:num w:numId="9" w16cid:durableId="345207423">
    <w:abstractNumId w:val="12"/>
  </w:num>
  <w:num w:numId="10" w16cid:durableId="1744717262">
    <w:abstractNumId w:val="9"/>
  </w:num>
  <w:num w:numId="11" w16cid:durableId="1616906048">
    <w:abstractNumId w:val="7"/>
  </w:num>
  <w:num w:numId="12" w16cid:durableId="1623992875">
    <w:abstractNumId w:val="8"/>
  </w:num>
  <w:num w:numId="13" w16cid:durableId="1958676971">
    <w:abstractNumId w:val="13"/>
  </w:num>
  <w:num w:numId="14" w16cid:durableId="658506929">
    <w:abstractNumId w:val="11"/>
  </w:num>
  <w:num w:numId="15" w16cid:durableId="1462768702">
    <w:abstractNumId w:val="17"/>
  </w:num>
  <w:num w:numId="16" w16cid:durableId="1576011701">
    <w:abstractNumId w:val="6"/>
  </w:num>
  <w:num w:numId="17" w16cid:durableId="1303585071">
    <w:abstractNumId w:val="16"/>
  </w:num>
  <w:num w:numId="18" w16cid:durableId="809056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245D5"/>
    <w:rsid w:val="0003444B"/>
    <w:rsid w:val="000B4962"/>
    <w:rsid w:val="00162283"/>
    <w:rsid w:val="00177678"/>
    <w:rsid w:val="001A2E32"/>
    <w:rsid w:val="001C329D"/>
    <w:rsid w:val="001D3FB9"/>
    <w:rsid w:val="0021673A"/>
    <w:rsid w:val="00251D49"/>
    <w:rsid w:val="0026580D"/>
    <w:rsid w:val="00265D44"/>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D51CA"/>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5955"/>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7D51CA"/>
    <w:pPr>
      <w:tabs>
        <w:tab w:val="center" w:pos="4844"/>
        <w:tab w:val="right" w:pos="9689"/>
      </w:tabs>
    </w:pPr>
  </w:style>
  <w:style w:type="character" w:customStyle="1" w:styleId="HeaderChar">
    <w:name w:val="Header Char"/>
    <w:basedOn w:val="DefaultParagraphFont"/>
    <w:link w:val="Header"/>
    <w:uiPriority w:val="99"/>
    <w:rsid w:val="007D51CA"/>
    <w:rPr>
      <w:rFonts w:ascii="Arial" w:eastAsia="Arial" w:hAnsi="Arial" w:cs="Arial"/>
      <w:lang w:val="en-GB"/>
    </w:rPr>
  </w:style>
  <w:style w:type="paragraph" w:styleId="Footer">
    <w:name w:val="footer"/>
    <w:basedOn w:val="Normal"/>
    <w:link w:val="FooterChar"/>
    <w:uiPriority w:val="99"/>
    <w:unhideWhenUsed/>
    <w:rsid w:val="007D51CA"/>
    <w:pPr>
      <w:tabs>
        <w:tab w:val="center" w:pos="4844"/>
        <w:tab w:val="right" w:pos="9689"/>
      </w:tabs>
    </w:pPr>
  </w:style>
  <w:style w:type="character" w:customStyle="1" w:styleId="FooterChar">
    <w:name w:val="Footer Char"/>
    <w:basedOn w:val="DefaultParagraphFont"/>
    <w:link w:val="Footer"/>
    <w:uiPriority w:val="99"/>
    <w:rsid w:val="007D51CA"/>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APA1YA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pworklife.my.site.com/NonUSTrainingForm/s/intlregistrationpage?c__recordId=a27UI000000APYDY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APWbYA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pworklife.my.site.com/NonUSTrainingForm/s/intlregistrationpage?c__recordId=a27UI000000APDF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EA02E2D4-4C51-4AD0-886A-E49D1F6A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6</cp:revision>
  <dcterms:created xsi:type="dcterms:W3CDTF">2024-03-11T15:53:00Z</dcterms:created>
  <dcterms:modified xsi:type="dcterms:W3CDTF">2024-03-22T17:24:00Z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