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bidi/>
        <w:rPr>
          <w:rFonts w:ascii="Times New Roman"/>
          <w:sz w:val="20"/>
        </w:rPr>
      </w:pPr>
      <w:r>
        <w:rPr>
          <w:noProof/>
          <w:lang w:val="en-US"/>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bidi/>
        <w:rPr>
          <w:rFonts w:ascii="Times New Roman"/>
          <w:sz w:val="20"/>
        </w:rPr>
      </w:pPr>
      <w:r>
        <w:rPr>
          <w:rFonts w:ascii="Times New Roman"/>
          <w:noProof/>
          <w:sz w:val="20"/>
          <w:lang w:val="en-US"/>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bidi/>
        <w:rPr>
          <w:rFonts w:ascii="Times New Roman"/>
          <w:sz w:val="20"/>
        </w:rPr>
      </w:pPr>
      <w:r>
        <w:rPr>
          <w:rFonts w:ascii="Times New Roman" w:hAnsi="Times New Roman"/>
          <w:noProof/>
          <w:sz w:val="20"/>
          <w:lang w:val="en-US"/>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3841AF5" w:rsidR="00E94FD2" w:rsidRDefault="00E94FD2">
      <w:pPr>
        <w:pStyle w:val="BodyText"/>
        <w:rPr>
          <w:rFonts w:ascii="Times New Roman"/>
          <w:sz w:val="20"/>
        </w:rPr>
      </w:pPr>
    </w:p>
    <w:p w14:paraId="7DE3582B" w14:textId="639723CE" w:rsidR="00E94FD2" w:rsidRDefault="00E94FD2">
      <w:pPr>
        <w:pStyle w:val="BodyText"/>
        <w:rPr>
          <w:rFonts w:ascii="Times New Roman"/>
          <w:sz w:val="20"/>
        </w:rPr>
      </w:pPr>
    </w:p>
    <w:p w14:paraId="15BA6269" w14:textId="384582A2" w:rsidR="00E94FD2" w:rsidRDefault="00D0100C">
      <w:pPr>
        <w:pStyle w:val="BodyText"/>
        <w:bidi/>
        <w:rPr>
          <w:rFonts w:ascii="Times New Roman"/>
          <w:sz w:val="20"/>
        </w:rPr>
      </w:pPr>
      <w:r>
        <w:rPr>
          <w:rFonts w:ascii="Times New Roman" w:hAnsi="Times New Roman"/>
          <w:noProof/>
          <w:sz w:val="20"/>
          <w:lang w:val="en-US"/>
        </w:rPr>
        <w:drawing>
          <wp:anchor distT="0" distB="0" distL="114300" distR="114300" simplePos="0" relativeHeight="487517184" behindDoc="0" locked="0" layoutInCell="1" allowOverlap="1" wp14:anchorId="0F862BBC" wp14:editId="72F4EA01">
            <wp:simplePos x="0" y="0"/>
            <wp:positionH relativeFrom="page">
              <wp:posOffset>-206375</wp:posOffset>
            </wp:positionH>
            <wp:positionV relativeFrom="page">
              <wp:posOffset>2163445</wp:posOffset>
            </wp:positionV>
            <wp:extent cx="2622550" cy="2622550"/>
            <wp:effectExtent l="0" t="0" r="6350" b="6350"/>
            <wp:wrapThrough wrapText="bothSides">
              <wp:wrapPolygon edited="0">
                <wp:start x="2981" y="2510"/>
                <wp:lineTo x="1412" y="5021"/>
                <wp:lineTo x="1412" y="16161"/>
                <wp:lineTo x="1883" y="17887"/>
                <wp:lineTo x="5335" y="20554"/>
                <wp:lineTo x="8316" y="21495"/>
                <wp:lineTo x="8630" y="21495"/>
                <wp:lineTo x="12866" y="21495"/>
                <wp:lineTo x="13337" y="21495"/>
                <wp:lineTo x="16318" y="20397"/>
                <wp:lineTo x="19456" y="17887"/>
                <wp:lineTo x="20868" y="15376"/>
                <wp:lineTo x="21495" y="13180"/>
                <wp:lineTo x="21495" y="7845"/>
                <wp:lineTo x="20397"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2" cstate="print">
                      <a:extLst>
                        <a:ext uri="{28A0092B-C50C-407E-A947-70E740481C1C}">
                          <a14:useLocalDpi xmlns:a14="http://schemas.microsoft.com/office/drawing/2010/main" val="0"/>
                        </a:ext>
                      </a:extLst>
                    </a:blip>
                    <a:srcRect l="38785" t="-13110" r="-5515" b="13110"/>
                    <a:stretch/>
                  </pic:blipFill>
                  <pic:spPr bwMode="auto">
                    <a:xfrm flipH="1">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bidi/>
        <w:rPr>
          <w:rFonts w:ascii="Times New Roman"/>
          <w:sz w:val="20"/>
        </w:rPr>
      </w:pPr>
      <w:r>
        <w:rPr>
          <w:rFonts w:ascii="Times New Roman"/>
          <w:noProof/>
          <w:sz w:val="20"/>
          <w:lang w:val="en-US"/>
        </w:rPr>
        <mc:AlternateContent>
          <mc:Choice Requires="wps">
            <w:drawing>
              <wp:anchor distT="0" distB="0" distL="114300" distR="114300" simplePos="0" relativeHeight="487508992" behindDoc="1" locked="0" layoutInCell="1" allowOverlap="1" wp14:anchorId="24F71D0C" wp14:editId="5A9C3A02">
                <wp:simplePos x="0" y="0"/>
                <wp:positionH relativeFrom="column">
                  <wp:posOffset>-457200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2138AA7" id="docshape7" o:spid="_x0000_s1026" style="position:absolute;margin-left:-36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50E21887" w:rsidR="00E94FD2" w:rsidRDefault="007A4206">
      <w:pPr>
        <w:pStyle w:val="BodyText"/>
        <w:rPr>
          <w:rFonts w:ascii="Times New Roman"/>
          <w:sz w:val="20"/>
        </w:rPr>
      </w:pPr>
      <w:r>
        <w:rPr>
          <w:rFonts w:ascii="Times New Roman"/>
          <w:noProof/>
          <w:sz w:val="20"/>
          <w:lang w:val="en-US"/>
        </w:rPr>
        <mc:AlternateContent>
          <mc:Choice Requires="wps">
            <w:drawing>
              <wp:anchor distT="0" distB="0" distL="114300" distR="114300" simplePos="0" relativeHeight="487515136" behindDoc="1" locked="0" layoutInCell="1" allowOverlap="1" wp14:anchorId="2D810D2E" wp14:editId="51AE30BA">
                <wp:simplePos x="0" y="0"/>
                <wp:positionH relativeFrom="column">
                  <wp:posOffset>1641475</wp:posOffset>
                </wp:positionH>
                <wp:positionV relativeFrom="paragraph">
                  <wp:posOffset>136525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bidi/>
                              <w:spacing w:line="863" w:lineRule="exact"/>
                              <w:rPr>
                                <w:b/>
                                <w:color w:val="002677"/>
                                <w:sz w:val="36"/>
                                <w:szCs w:val="36"/>
                              </w:rPr>
                            </w:pPr>
                            <w:r>
                              <w:rPr>
                                <w:b/>
                                <w:bCs/>
                                <w:color w:val="002677"/>
                                <w:sz w:val="36"/>
                                <w:szCs w:val="36"/>
                                <w:rtl/>
                                <w:lang w:bidi="he"/>
                              </w:rPr>
                              <w:t>הדרכה לחברים:</w:t>
                            </w:r>
                          </w:p>
                          <w:p w14:paraId="3A12A25E" w14:textId="42658BA3" w:rsidR="00E94FD2" w:rsidRPr="00F64482" w:rsidRDefault="001D3FB9" w:rsidP="003D35D7">
                            <w:pPr>
                              <w:bidi/>
                              <w:spacing w:line="863" w:lineRule="exact"/>
                              <w:rPr>
                                <w:b/>
                                <w:bCs/>
                                <w:sz w:val="40"/>
                                <w:szCs w:val="40"/>
                              </w:rPr>
                            </w:pPr>
                            <w:r>
                              <w:rPr>
                                <w:b/>
                                <w:bCs/>
                                <w:color w:val="002060"/>
                                <w:sz w:val="40"/>
                                <w:szCs w:val="40"/>
                                <w:rtl/>
                                <w:lang w:bidi="he"/>
                              </w:rPr>
                              <w:t xml:space="preserve">גיל המעבר ובריאות הנפש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D810D2E" id="_x0000_t202" coordsize="21600,21600" o:spt="202" path="m,l,21600r21600,l21600,xe">
                <v:stroke joinstyle="miter"/>
                <v:path gradientshapeok="t" o:connecttype="rect"/>
              </v:shapetype>
              <v:shape id="docshape13" o:spid="_x0000_s1026" type="#_x0000_t202" style="position:absolute;margin-left:129.25pt;margin-top:10.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" filled="f" stroked="f">
                <v:textbox inset="0,0,0,0">
                  <w:txbxContent>
                    <w:p w14:paraId="671AA8AE" w14:textId="77777777" w:rsidR="00BF603B" w:rsidRDefault="00827030" w:rsidP="003D35D7">
                      <w:pPr>
                        <w:bidi/>
                        <w:spacing w:line="863" w:lineRule="exact"/>
                        <w:rPr>
                          <w:b/>
                          <w:color w:val="002677"/>
                          <w:sz w:val="36"/>
                          <w:szCs w:val="36"/>
                        </w:rPr>
                      </w:pPr>
                      <w:r>
                        <w:rPr>
                          <w:b/>
                          <w:bCs/>
                          <w:color w:val="002677"/>
                          <w:sz w:val="36"/>
                          <w:szCs w:val="36"/>
                          <w:rtl/>
                          <w:lang w:bidi="he"/>
                        </w:rPr>
                        <w:t>הדרכה לחברים:</w:t>
                      </w:r>
                    </w:p>
                    <w:p w14:paraId="3A12A25E" w14:textId="42658BA3" w:rsidR="00E94FD2" w:rsidRPr="00F64482" w:rsidRDefault="001D3FB9" w:rsidP="003D35D7">
                      <w:pPr>
                        <w:bidi/>
                        <w:spacing w:line="863" w:lineRule="exact"/>
                        <w:rPr>
                          <w:b/>
                          <w:bCs/>
                          <w:sz w:val="40"/>
                          <w:szCs w:val="40"/>
                        </w:rPr>
                      </w:pPr>
                      <w:r>
                        <w:rPr>
                          <w:b/>
                          <w:bCs/>
                          <w:color w:val="002060"/>
                          <w:sz w:val="40"/>
                          <w:szCs w:val="40"/>
                          <w:rtl/>
                          <w:lang w:bidi="he"/>
                        </w:rPr>
                        <w:t xml:space="preserve">גיל המעבר ובריאות הנפש </w:t>
                      </w:r>
                    </w:p>
                  </w:txbxContent>
                </v:textbox>
              </v:shape>
            </w:pict>
          </mc:Fallback>
        </mc:AlternateContent>
      </w:r>
    </w:p>
    <w:p w14:paraId="5AC0125C" w14:textId="7781FD5F" w:rsidR="00E94FD2" w:rsidRDefault="00E94FD2">
      <w:pPr>
        <w:pStyle w:val="BodyText"/>
        <w:bidi/>
        <w:rPr>
          <w:rFonts w:ascii="Times New Roman"/>
          <w:sz w:val="20"/>
        </w:rPr>
      </w:pP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4C78B2A0" w:rsidR="00E94FD2" w:rsidRDefault="001D3FB9" w:rsidP="006D195E">
      <w:pPr>
        <w:pStyle w:val="BodyText"/>
        <w:bidi/>
        <w:ind w:firstLine="720"/>
        <w:rPr>
          <w:b/>
          <w:color w:val="002677"/>
          <w:sz w:val="34"/>
          <w:szCs w:val="22"/>
        </w:rPr>
      </w:pPr>
      <w:r>
        <w:rPr>
          <w:b/>
          <w:bCs/>
          <w:color w:val="002677"/>
          <w:sz w:val="34"/>
          <w:szCs w:val="22"/>
          <w:rtl/>
          <w:lang w:bidi="he"/>
        </w:rPr>
        <w:t>הדרכות נבחרות במרץ</w:t>
      </w:r>
    </w:p>
    <w:p w14:paraId="1F126A32" w14:textId="2080C3AD" w:rsidR="006D195E" w:rsidRPr="00F64482" w:rsidRDefault="006D195E" w:rsidP="006D195E">
      <w:pPr>
        <w:pStyle w:val="BodyText"/>
        <w:ind w:firstLine="720"/>
        <w:rPr>
          <w:b/>
          <w:bCs/>
          <w:color w:val="002677"/>
          <w:sz w:val="34"/>
          <w:szCs w:val="22"/>
        </w:rPr>
      </w:pPr>
    </w:p>
    <w:p w14:paraId="7ECAABE3" w14:textId="3DA811D2" w:rsidR="005D5AD8" w:rsidRPr="00177678" w:rsidRDefault="001D3FB9" w:rsidP="005D5AD8">
      <w:pPr>
        <w:pStyle w:val="NormalWeb"/>
        <w:bidi/>
        <w:spacing w:before="0" w:beforeAutospacing="0" w:after="0" w:afterAutospacing="0"/>
        <w:rPr>
          <w:rFonts w:ascii="Arial" w:hAnsi="Arial" w:cs="Arial"/>
          <w:sz w:val="23"/>
          <w:szCs w:val="23"/>
        </w:rPr>
      </w:pPr>
      <w:r>
        <w:rPr>
          <w:rFonts w:ascii="Arial" w:hAnsi="Arial" w:cs="Arial"/>
          <w:b/>
          <w:bCs/>
          <w:sz w:val="22"/>
          <w:szCs w:val="22"/>
          <w:rtl/>
          <w:lang w:bidi="he"/>
        </w:rPr>
        <w:t>גיל המעבר ובריאות הנפש</w:t>
      </w:r>
      <w:r>
        <w:rPr>
          <w:rFonts w:ascii="Arial" w:hAnsi="Arial" w:cs="Arial"/>
          <w:b/>
          <w:bCs/>
          <w:color w:val="000000"/>
          <w:sz w:val="22"/>
          <w:szCs w:val="22"/>
          <w:rtl/>
          <w:lang w:bidi="he"/>
        </w:rPr>
        <w:t>.</w:t>
      </w:r>
      <w:r>
        <w:rPr>
          <w:rFonts w:ascii="Arial" w:hAnsi="Arial" w:cs="Arial"/>
          <w:color w:val="000000"/>
          <w:sz w:val="23"/>
          <w:szCs w:val="23"/>
          <w:rtl/>
          <w:lang w:bidi="he"/>
        </w:rPr>
        <w:t xml:space="preserve"> </w:t>
      </w:r>
      <w:r>
        <w:rPr>
          <w:rFonts w:ascii="Arial" w:hAnsi="Arial" w:cs="Arial"/>
          <w:color w:val="353638"/>
          <w:sz w:val="23"/>
          <w:szCs w:val="23"/>
          <w:shd w:val="clear" w:color="auto" w:fill="FFFFFF"/>
          <w:rtl/>
          <w:lang w:bidi="he"/>
        </w:rPr>
        <w:t>גיל המעבר מסמן את סוף המחזור החודשי ושנות הפוריות של האישה. יש נשים שמצפות בחיוב לשינוי הזה, בעוד שאחרות לא. רוב הנשים, לעומת זאת, אינן מברכות על התסמינים שמגיעים עם גיל המעבר, במיוחד כשמדובר בבריאות הנפשית שלהן. מפגש זה יבחן את נושא גיל המעבר ובריאות הנפש, יפריך חלק מהמיתוסים, ויציג את העובדות. המפגש הזה יכלול גם אסטרטגיות מעשיות לנשים שנכנסות לשלב הזה בחייהן, כמו גם לעמיתותיהן, למנהלות ולארגונים המעוניינים להבין יותר ולספק תמיכה.</w:t>
      </w:r>
    </w:p>
    <w:p w14:paraId="40312FBB" w14:textId="77777777" w:rsidR="005D5AD8" w:rsidRPr="00F64482" w:rsidRDefault="005D5AD8" w:rsidP="005D5AD8">
      <w:pPr>
        <w:widowControl/>
        <w:autoSpaceDE/>
        <w:autoSpaceDN/>
        <w:bidi/>
        <w:rPr>
          <w:rFonts w:eastAsia="Times New Roman"/>
          <w:sz w:val="23"/>
          <w:szCs w:val="23"/>
        </w:rPr>
      </w:pPr>
      <w:r>
        <w:rPr>
          <w:rFonts w:eastAsia="Times New Roman"/>
          <w:sz w:val="23"/>
          <w:szCs w:val="23"/>
        </w:rPr>
        <w:t> </w:t>
      </w:r>
    </w:p>
    <w:p w14:paraId="3A00F3F9" w14:textId="77777777" w:rsidR="005D5AD8" w:rsidRPr="00F64482" w:rsidRDefault="005D5AD8" w:rsidP="005D5AD8">
      <w:pPr>
        <w:widowControl/>
        <w:autoSpaceDE/>
        <w:autoSpaceDN/>
        <w:bidi/>
        <w:rPr>
          <w:rFonts w:eastAsia="Times New Roman"/>
          <w:sz w:val="23"/>
          <w:szCs w:val="23"/>
        </w:rPr>
      </w:pPr>
      <w:r>
        <w:rPr>
          <w:rFonts w:eastAsia="Times New Roman"/>
          <w:b/>
          <w:bCs/>
          <w:sz w:val="23"/>
          <w:szCs w:val="23"/>
          <w:rtl/>
          <w:lang w:bidi="he"/>
        </w:rPr>
        <w:t>המשתתפים:</w:t>
      </w:r>
    </w:p>
    <w:p w14:paraId="5B08B3CB" w14:textId="77777777" w:rsidR="001D3FB9" w:rsidRPr="001D3FB9" w:rsidRDefault="001D3FB9" w:rsidP="001D3FB9">
      <w:pPr>
        <w:widowControl/>
        <w:numPr>
          <w:ilvl w:val="0"/>
          <w:numId w:val="16"/>
        </w:numPr>
        <w:shd w:val="clear" w:color="auto" w:fill="FFFFFF"/>
        <w:autoSpaceDE/>
        <w:autoSpaceDN/>
        <w:bidi/>
        <w:spacing w:before="100" w:beforeAutospacing="1" w:after="100" w:afterAutospacing="1"/>
        <w:rPr>
          <w:rFonts w:eastAsia="Times New Roman"/>
          <w:color w:val="353638"/>
          <w:sz w:val="23"/>
          <w:szCs w:val="23"/>
        </w:rPr>
      </w:pPr>
      <w:r>
        <w:rPr>
          <w:rFonts w:eastAsia="Times New Roman"/>
          <w:color w:val="353638"/>
          <w:sz w:val="23"/>
          <w:szCs w:val="23"/>
          <w:rtl/>
          <w:lang w:bidi="he"/>
        </w:rPr>
        <w:t>יבינו מהו גיל המעבר, וכיצד הוא יכול להשפיע על בריאות הנפש.</w:t>
      </w:r>
    </w:p>
    <w:p w14:paraId="77E66742" w14:textId="77777777" w:rsidR="001D3FB9" w:rsidRPr="001D3FB9" w:rsidRDefault="001D3FB9" w:rsidP="001D3FB9">
      <w:pPr>
        <w:widowControl/>
        <w:numPr>
          <w:ilvl w:val="0"/>
          <w:numId w:val="16"/>
        </w:numPr>
        <w:shd w:val="clear" w:color="auto" w:fill="FFFFFF"/>
        <w:autoSpaceDE/>
        <w:autoSpaceDN/>
        <w:bidi/>
        <w:spacing w:before="100" w:beforeAutospacing="1" w:after="100" w:afterAutospacing="1"/>
        <w:rPr>
          <w:rFonts w:eastAsia="Times New Roman"/>
          <w:color w:val="353638"/>
          <w:sz w:val="23"/>
          <w:szCs w:val="23"/>
        </w:rPr>
      </w:pPr>
      <w:r>
        <w:rPr>
          <w:rFonts w:eastAsia="Times New Roman"/>
          <w:color w:val="353638"/>
          <w:sz w:val="23"/>
          <w:szCs w:val="23"/>
          <w:rtl/>
          <w:lang w:bidi="he"/>
        </w:rPr>
        <w:t>ילמדו כיצד התרבות עשויה להשפיע על חוויית גיל המעבר של האישה.</w:t>
      </w:r>
    </w:p>
    <w:p w14:paraId="5D143A1F" w14:textId="77777777" w:rsidR="001D3FB9" w:rsidRPr="001D3FB9" w:rsidRDefault="001D3FB9" w:rsidP="001D3FB9">
      <w:pPr>
        <w:widowControl/>
        <w:numPr>
          <w:ilvl w:val="0"/>
          <w:numId w:val="16"/>
        </w:numPr>
        <w:shd w:val="clear" w:color="auto" w:fill="FFFFFF"/>
        <w:autoSpaceDE/>
        <w:autoSpaceDN/>
        <w:bidi/>
        <w:spacing w:before="100" w:beforeAutospacing="1" w:after="100" w:afterAutospacing="1"/>
        <w:rPr>
          <w:rFonts w:eastAsia="Times New Roman"/>
          <w:color w:val="353638"/>
          <w:sz w:val="23"/>
          <w:szCs w:val="23"/>
        </w:rPr>
      </w:pPr>
      <w:r>
        <w:rPr>
          <w:rFonts w:eastAsia="Times New Roman"/>
          <w:color w:val="353638"/>
          <w:sz w:val="23"/>
          <w:szCs w:val="23"/>
          <w:rtl/>
          <w:lang w:bidi="he"/>
        </w:rPr>
        <w:t>ידברו על דרכי הפתיחה בדו-שיח לגבי גיל המעבר במקום העבודה ועל מה שעשוי לעזור ברמה האישית והארגונית.</w:t>
      </w:r>
    </w:p>
    <w:p w14:paraId="1295A241" w14:textId="77777777" w:rsidR="005D5AD8" w:rsidRDefault="005D5AD8" w:rsidP="005D5AD8">
      <w:pPr>
        <w:pStyle w:val="NormalWeb"/>
        <w:spacing w:before="0" w:beforeAutospacing="0" w:after="0" w:afterAutospacing="0"/>
      </w:pPr>
    </w:p>
    <w:p w14:paraId="117E4CD1" w14:textId="77777777" w:rsidR="005D5AD8" w:rsidRPr="001D3FB9" w:rsidRDefault="005D5AD8" w:rsidP="005D5AD8">
      <w:pPr>
        <w:pStyle w:val="BodyText"/>
        <w:bidi/>
        <w:ind w:right="600"/>
        <w:jc w:val="center"/>
        <w:rPr>
          <w:sz w:val="23"/>
          <w:szCs w:val="23"/>
        </w:rPr>
      </w:pPr>
      <w:r>
        <w:rPr>
          <w:sz w:val="23"/>
          <w:szCs w:val="23"/>
          <w:rtl/>
          <w:lang w:bidi="he"/>
        </w:rPr>
        <w:t>יירשמו להדרכה באורך שעה אחת בשידור חי, או ישתמשו באפשרות לצפייה בהקלטות הדרכה בזמן שנוח להם. אפשרויות ההדרכה ניתנות באנגלית, והן זמינות ברחבי העולם.</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bidiVisual/>
        <w:tblW w:w="0" w:type="auto"/>
        <w:jc w:val="center"/>
        <w:shd w:val="clear" w:color="auto" w:fill="FBF9F4"/>
        <w:tblLook w:val="04A0" w:firstRow="1" w:lastRow="0" w:firstColumn="1" w:lastColumn="0" w:noHBand="0" w:noVBand="1"/>
      </w:tblPr>
      <w:tblGrid>
        <w:gridCol w:w="2294"/>
        <w:gridCol w:w="2124"/>
        <w:gridCol w:w="2124"/>
        <w:gridCol w:w="2124"/>
        <w:gridCol w:w="2124"/>
      </w:tblGrid>
      <w:tr w:rsidR="005D5AD8" w:rsidRPr="00466541" w14:paraId="37C0D7FB" w14:textId="3377453C" w:rsidTr="00205F65">
        <w:trPr>
          <w:jc w:val="center"/>
        </w:trPr>
        <w:tc>
          <w:tcPr>
            <w:tcW w:w="2294" w:type="dxa"/>
            <w:shd w:val="clear" w:color="auto" w:fill="FBF9F4"/>
          </w:tcPr>
          <w:p w14:paraId="7B9C96D5" w14:textId="4F5BCEB3" w:rsidR="00E659DD" w:rsidRPr="003E7D03" w:rsidRDefault="00E659DD" w:rsidP="00466541">
            <w:pPr>
              <w:bidi/>
              <w:spacing w:before="95"/>
              <w:jc w:val="center"/>
              <w:rPr>
                <w:b/>
                <w:sz w:val="28"/>
                <w:szCs w:val="18"/>
              </w:rPr>
            </w:pPr>
            <w:r>
              <w:rPr>
                <w:b/>
                <w:bCs/>
                <w:sz w:val="28"/>
                <w:szCs w:val="18"/>
                <w:rtl/>
                <w:lang w:bidi="he"/>
              </w:rPr>
              <w:t>שיעורים מוקלטים</w:t>
            </w:r>
          </w:p>
          <w:p w14:paraId="36AD01BC" w14:textId="1DCC1659" w:rsidR="00E659DD" w:rsidRPr="003E7D03" w:rsidRDefault="00E659DD" w:rsidP="00466541">
            <w:pPr>
              <w:bidi/>
              <w:spacing w:before="95"/>
              <w:jc w:val="center"/>
              <w:rPr>
                <w:color w:val="10253F"/>
                <w:sz w:val="20"/>
                <w:szCs w:val="20"/>
              </w:rPr>
            </w:pPr>
            <w:r>
              <w:rPr>
                <w:color w:val="10253F"/>
                <w:sz w:val="20"/>
                <w:szCs w:val="20"/>
                <w:rtl/>
                <w:lang w:bidi="he"/>
              </w:rPr>
              <w:t>הקלטות</w:t>
            </w:r>
          </w:p>
          <w:p w14:paraId="1E66A1EF" w14:textId="4B1C3472" w:rsidR="00E659DD" w:rsidRPr="00F64482" w:rsidRDefault="00E659DD" w:rsidP="00F64482">
            <w:pPr>
              <w:bidi/>
              <w:spacing w:before="95"/>
              <w:jc w:val="center"/>
              <w:rPr>
                <w:color w:val="10253F"/>
                <w:sz w:val="20"/>
                <w:szCs w:val="20"/>
              </w:rPr>
            </w:pPr>
            <w:r>
              <w:rPr>
                <w:color w:val="10253F"/>
                <w:sz w:val="20"/>
                <w:szCs w:val="20"/>
                <w:rtl/>
                <w:lang w:bidi="he"/>
              </w:rPr>
              <w:t>(ללא שאלות ותשובות)</w:t>
            </w:r>
          </w:p>
          <w:p w14:paraId="4C2C1671" w14:textId="77777777" w:rsidR="00F64482" w:rsidRDefault="00F64482" w:rsidP="00F64482">
            <w:pPr>
              <w:pStyle w:val="xmsonormal"/>
            </w:pPr>
          </w:p>
          <w:p w14:paraId="50450A0E" w14:textId="64E31E16" w:rsidR="008406BB" w:rsidRPr="00DC00FD" w:rsidRDefault="00DC00FD" w:rsidP="00F64482">
            <w:pPr>
              <w:bidi/>
              <w:spacing w:before="95"/>
              <w:jc w:val="center"/>
              <w:rPr>
                <w:rStyle w:val="Hyperlink"/>
                <w:b/>
                <w:bCs/>
                <w:sz w:val="28"/>
                <w:szCs w:val="28"/>
              </w:rPr>
            </w:pPr>
            <w:r>
              <w:rPr>
                <w:sz w:val="28"/>
                <w:szCs w:val="28"/>
              </w:rPr>
              <w:fldChar w:fldCharType="begin"/>
            </w:r>
            <w:r>
              <w:rPr>
                <w:sz w:val="28"/>
                <w:szCs w:val="28"/>
              </w:rPr>
              <w:instrText>HYPERLINK "https://optum.webex.com/webappng/sites/optum/recording/c113de3a8dbd103cbb7f005056818b09/playback"</w:instrText>
            </w:r>
            <w:r>
              <w:rPr>
                <w:sz w:val="28"/>
                <w:szCs w:val="28"/>
              </w:rPr>
            </w:r>
            <w:r>
              <w:rPr>
                <w:sz w:val="28"/>
                <w:szCs w:val="28"/>
              </w:rPr>
              <w:fldChar w:fldCharType="separate"/>
            </w:r>
            <w:r>
              <w:rPr>
                <w:rStyle w:val="Hyperlink"/>
                <w:b/>
                <w:bCs/>
                <w:sz w:val="28"/>
                <w:szCs w:val="28"/>
                <w:rtl/>
                <w:lang w:bidi="he"/>
              </w:rPr>
              <w:t>צפו כאן</w:t>
            </w:r>
          </w:p>
          <w:p w14:paraId="7E245457" w14:textId="026EE281" w:rsidR="00F64482" w:rsidRDefault="00DC00FD" w:rsidP="00F64482">
            <w:pPr>
              <w:bidi/>
              <w:spacing w:before="95"/>
              <w:jc w:val="center"/>
              <w:rPr>
                <w:b/>
                <w:bCs/>
                <w:sz w:val="28"/>
                <w:szCs w:val="28"/>
              </w:rPr>
            </w:pPr>
            <w:r>
              <w:rPr>
                <w:b/>
                <w:bCs/>
                <w:sz w:val="28"/>
                <w:szCs w:val="28"/>
              </w:rPr>
              <w:fldChar w:fldCharType="end"/>
            </w:r>
          </w:p>
          <w:p w14:paraId="00C09517" w14:textId="0E21D4A3" w:rsidR="00E659DD" w:rsidRPr="00E65F6E" w:rsidRDefault="00E659DD" w:rsidP="00466541">
            <w:pPr>
              <w:bidi/>
              <w:spacing w:before="95"/>
              <w:jc w:val="center"/>
              <w:rPr>
                <w:rStyle w:val="Hyperlink"/>
                <w:b/>
                <w:color w:val="1F497D" w:themeColor="text2"/>
                <w:sz w:val="28"/>
                <w:szCs w:val="18"/>
                <w:u w:val="none"/>
              </w:rPr>
            </w:pPr>
            <w:r>
              <w:rPr>
                <w:rStyle w:val="Hyperlink"/>
                <w:b/>
                <w:bCs/>
                <w:color w:val="1F497D" w:themeColor="text2"/>
                <w:sz w:val="28"/>
                <w:szCs w:val="18"/>
                <w:u w:val="none"/>
                <w:rtl/>
                <w:lang w:bidi="he"/>
              </w:rPr>
              <w:t>אין לכם הרבה זמן?</w:t>
            </w:r>
          </w:p>
          <w:p w14:paraId="373F95AF" w14:textId="77777777" w:rsidR="00F64482" w:rsidRDefault="00E659DD" w:rsidP="00F64482">
            <w:pPr>
              <w:pStyle w:val="xmsonormal"/>
              <w:bidi/>
            </w:pPr>
            <w:r>
              <w:rPr>
                <w:rFonts w:ascii="Arial" w:hAnsi="Arial" w:cs="Arial"/>
                <w:color w:val="000000" w:themeColor="text1"/>
                <w:sz w:val="28"/>
                <w:szCs w:val="28"/>
                <w:rtl/>
                <w:lang w:bidi="he"/>
              </w:rPr>
              <w:t xml:space="preserve">צפו בתקציר בן 10 הדקות </w:t>
            </w:r>
          </w:p>
          <w:p w14:paraId="1D5E1C83" w14:textId="77777777" w:rsidR="00F64482" w:rsidRDefault="00F64482" w:rsidP="00F64482">
            <w:pPr>
              <w:pStyle w:val="xmsonormal"/>
              <w:bidi/>
            </w:pPr>
            <w:r>
              <w:rPr>
                <w:rFonts w:ascii="Arial" w:hAnsi="Arial" w:cs="Arial"/>
              </w:rPr>
              <w:t> </w:t>
            </w:r>
          </w:p>
          <w:p w14:paraId="769701BC" w14:textId="2F8A346A" w:rsidR="00BF603B" w:rsidRPr="00177678" w:rsidRDefault="00177678" w:rsidP="00177678">
            <w:pPr>
              <w:pStyle w:val="NormalWeb"/>
              <w:bidi/>
              <w:spacing w:before="0" w:beforeAutospacing="0" w:after="0" w:afterAutospacing="0"/>
              <w:jc w:val="center"/>
              <w:rPr>
                <w:rStyle w:val="Hyperlink"/>
                <w:rFonts w:ascii="Arial" w:hAnsi="Arial" w:cs="Arial"/>
                <w:b/>
                <w:bCs/>
                <w:sz w:val="28"/>
                <w:szCs w:val="28"/>
              </w:rPr>
            </w:pPr>
            <w:r>
              <w:rPr>
                <w:rFonts w:ascii="Arial" w:hAnsi="Arial" w:cs="Arial"/>
                <w:sz w:val="28"/>
                <w:szCs w:val="28"/>
              </w:rPr>
              <w:fldChar w:fldCharType="begin"/>
            </w:r>
            <w:r>
              <w:rPr>
                <w:rFonts w:ascii="Arial" w:hAnsi="Arial" w:cs="Arial"/>
                <w:sz w:val="28"/>
                <w:szCs w:val="28"/>
              </w:rPr>
              <w:instrText>HYPERLINK "https://optum.webex.com/webappng/sites/optum/recording/f9652a848dc5103c9faf00505681b4d1/playback"</w:instrText>
            </w:r>
            <w:r>
              <w:rPr>
                <w:rFonts w:ascii="Arial" w:hAnsi="Arial" w:cs="Arial"/>
                <w:sz w:val="28"/>
                <w:szCs w:val="28"/>
              </w:rPr>
            </w:r>
            <w:r>
              <w:rPr>
                <w:rFonts w:ascii="Arial" w:hAnsi="Arial" w:cs="Arial"/>
                <w:sz w:val="28"/>
                <w:szCs w:val="28"/>
              </w:rPr>
              <w:fldChar w:fldCharType="separate"/>
            </w:r>
            <w:r>
              <w:rPr>
                <w:rStyle w:val="Hyperlink"/>
                <w:rFonts w:ascii="Arial" w:hAnsi="Arial" w:cs="Arial"/>
                <w:b/>
                <w:bCs/>
                <w:sz w:val="28"/>
                <w:szCs w:val="28"/>
                <w:rtl/>
                <w:lang w:bidi="he"/>
              </w:rPr>
              <w:t>כאן</w:t>
            </w:r>
          </w:p>
          <w:p w14:paraId="06167B9B" w14:textId="0793672D" w:rsidR="00E659DD" w:rsidRPr="003E7D03" w:rsidRDefault="00177678" w:rsidP="00177678">
            <w:pPr>
              <w:bidi/>
              <w:spacing w:before="95"/>
              <w:jc w:val="center"/>
              <w:rPr>
                <w:b/>
                <w:sz w:val="28"/>
                <w:szCs w:val="18"/>
              </w:rPr>
            </w:pPr>
            <w:r>
              <w:rPr>
                <w:rFonts w:eastAsia="Times New Roman"/>
                <w:b/>
                <w:bCs/>
                <w:sz w:val="28"/>
                <w:szCs w:val="28"/>
              </w:rPr>
              <w:fldChar w:fldCharType="end"/>
            </w:r>
          </w:p>
          <w:p w14:paraId="35C264EE" w14:textId="02546B14" w:rsidR="00E659DD" w:rsidRPr="00E4588F" w:rsidRDefault="00E659DD">
            <w:pPr>
              <w:spacing w:before="95"/>
              <w:rPr>
                <w:b/>
                <w:sz w:val="28"/>
                <w:szCs w:val="18"/>
                <w:highlight w:val="yellow"/>
              </w:rPr>
            </w:pPr>
          </w:p>
        </w:tc>
        <w:tc>
          <w:tcPr>
            <w:tcW w:w="2124" w:type="dxa"/>
            <w:shd w:val="clear" w:color="auto" w:fill="FBF9F4"/>
          </w:tcPr>
          <w:p w14:paraId="506203A2" w14:textId="5A52E335" w:rsidR="00E659DD" w:rsidRPr="00E05563" w:rsidRDefault="00C66B2A" w:rsidP="00466541">
            <w:pPr>
              <w:bidi/>
              <w:spacing w:before="95"/>
              <w:jc w:val="center"/>
              <w:rPr>
                <w:b/>
                <w:sz w:val="28"/>
                <w:szCs w:val="18"/>
              </w:rPr>
            </w:pPr>
            <w:r>
              <w:rPr>
                <w:b/>
                <w:bCs/>
                <w:sz w:val="28"/>
                <w:szCs w:val="18"/>
                <w:rtl/>
                <w:lang w:bidi="he"/>
              </w:rPr>
              <w:t>5</w:t>
            </w:r>
            <w:r>
              <w:rPr>
                <w:b/>
                <w:bCs/>
                <w:sz w:val="28"/>
                <w:szCs w:val="18"/>
                <w:vertAlign w:val="superscript"/>
                <w:rtl/>
                <w:lang w:bidi="he"/>
              </w:rPr>
              <w:t xml:space="preserve"> ב</w:t>
            </w:r>
            <w:r>
              <w:rPr>
                <w:b/>
                <w:bCs/>
                <w:sz w:val="28"/>
                <w:szCs w:val="18"/>
                <w:rtl/>
                <w:lang w:bidi="he"/>
              </w:rPr>
              <w:t>מרץ</w:t>
            </w:r>
          </w:p>
          <w:p w14:paraId="07F1C647" w14:textId="5EB40E8E" w:rsidR="00E659DD" w:rsidRPr="003E7D03" w:rsidRDefault="00334FA7" w:rsidP="00466541">
            <w:pPr>
              <w:bidi/>
              <w:spacing w:before="95"/>
              <w:jc w:val="center"/>
              <w:rPr>
                <w:color w:val="10253F"/>
                <w:sz w:val="20"/>
                <w:szCs w:val="20"/>
              </w:rPr>
            </w:pPr>
            <w:r>
              <w:rPr>
                <w:color w:val="10253F"/>
                <w:sz w:val="20"/>
                <w:szCs w:val="20"/>
                <w:rtl/>
                <w:lang w:bidi="he"/>
              </w:rPr>
              <w:t xml:space="preserve">07:00-08:00 לפי שעון </w:t>
            </w:r>
            <w:r>
              <w:rPr>
                <w:color w:val="10253F"/>
                <w:sz w:val="20"/>
                <w:szCs w:val="20"/>
              </w:rPr>
              <w:t>GMT</w:t>
            </w:r>
          </w:p>
          <w:p w14:paraId="28F4B4C1" w14:textId="1ECFC24E" w:rsidR="00E659DD" w:rsidRPr="003E7D03" w:rsidRDefault="00E659DD" w:rsidP="00466541">
            <w:pPr>
              <w:bidi/>
              <w:spacing w:before="95"/>
              <w:jc w:val="center"/>
              <w:rPr>
                <w:color w:val="10253F"/>
                <w:sz w:val="20"/>
                <w:szCs w:val="20"/>
              </w:rPr>
            </w:pPr>
            <w:r>
              <w:rPr>
                <w:color w:val="10253F"/>
                <w:sz w:val="20"/>
                <w:szCs w:val="20"/>
                <w:rtl/>
                <w:lang w:bidi="he"/>
              </w:rPr>
              <w:t>(עם שאלות ותשובות)</w:t>
            </w:r>
          </w:p>
          <w:p w14:paraId="0F9E6105" w14:textId="77777777" w:rsidR="00E659DD" w:rsidRPr="003E7D03" w:rsidRDefault="00E659DD" w:rsidP="00466541">
            <w:pPr>
              <w:spacing w:before="95"/>
              <w:jc w:val="center"/>
              <w:rPr>
                <w:b/>
                <w:sz w:val="28"/>
                <w:szCs w:val="18"/>
              </w:rPr>
            </w:pPr>
          </w:p>
          <w:p w14:paraId="7DA6D680" w14:textId="61A39F4F" w:rsidR="00E659DD" w:rsidRPr="003E7D03" w:rsidRDefault="00000000" w:rsidP="00466541">
            <w:pPr>
              <w:bidi/>
              <w:spacing w:before="95"/>
              <w:jc w:val="center"/>
              <w:rPr>
                <w:b/>
                <w:sz w:val="28"/>
                <w:szCs w:val="18"/>
              </w:rPr>
            </w:pPr>
            <w:hyperlink r:id="rId13" w:history="1">
              <w:r w:rsidR="00334FA7">
                <w:rPr>
                  <w:rStyle w:val="Hyperlink"/>
                  <w:b/>
                  <w:bCs/>
                  <w:sz w:val="28"/>
                  <w:szCs w:val="18"/>
                  <w:rtl/>
                  <w:lang w:bidi="he"/>
                </w:rPr>
                <w:t>הירשמו עכשיו</w:t>
              </w:r>
            </w:hyperlink>
          </w:p>
        </w:tc>
        <w:tc>
          <w:tcPr>
            <w:tcW w:w="2124" w:type="dxa"/>
            <w:shd w:val="clear" w:color="auto" w:fill="FBF9F4"/>
          </w:tcPr>
          <w:p w14:paraId="5E742108" w14:textId="5C9207B8" w:rsidR="00E659DD" w:rsidRPr="0066426F" w:rsidRDefault="00C66B2A" w:rsidP="00AF2BA3">
            <w:pPr>
              <w:bidi/>
              <w:spacing w:before="95"/>
              <w:jc w:val="center"/>
              <w:rPr>
                <w:b/>
                <w:sz w:val="28"/>
                <w:szCs w:val="18"/>
              </w:rPr>
            </w:pPr>
            <w:r>
              <w:rPr>
                <w:b/>
                <w:bCs/>
                <w:sz w:val="28"/>
                <w:szCs w:val="18"/>
                <w:rtl/>
                <w:lang w:bidi="he"/>
              </w:rPr>
              <w:t>5</w:t>
            </w:r>
            <w:r>
              <w:rPr>
                <w:b/>
                <w:bCs/>
                <w:sz w:val="28"/>
                <w:szCs w:val="18"/>
                <w:vertAlign w:val="superscript"/>
                <w:rtl/>
                <w:lang w:bidi="he"/>
              </w:rPr>
              <w:t xml:space="preserve"> ב</w:t>
            </w:r>
            <w:r>
              <w:rPr>
                <w:b/>
                <w:bCs/>
                <w:sz w:val="28"/>
                <w:szCs w:val="18"/>
                <w:rtl/>
                <w:lang w:bidi="he"/>
              </w:rPr>
              <w:t>מרץ</w:t>
            </w:r>
          </w:p>
          <w:p w14:paraId="7065DE9B" w14:textId="04CCEA2E" w:rsidR="00E659DD" w:rsidRPr="003E7D03" w:rsidRDefault="00334FA7" w:rsidP="008D2A5D">
            <w:pPr>
              <w:shd w:val="clear" w:color="auto" w:fill="FBF9F4"/>
              <w:bidi/>
              <w:spacing w:before="95"/>
              <w:jc w:val="center"/>
              <w:rPr>
                <w:color w:val="10253F"/>
                <w:sz w:val="20"/>
                <w:szCs w:val="20"/>
                <w:shd w:val="clear" w:color="auto" w:fill="FFFFFF"/>
              </w:rPr>
            </w:pPr>
            <w:r>
              <w:rPr>
                <w:color w:val="10253F"/>
                <w:sz w:val="20"/>
                <w:szCs w:val="20"/>
                <w:shd w:val="clear" w:color="auto" w:fill="FBF9F4"/>
                <w:rtl/>
                <w:lang w:bidi="he"/>
              </w:rPr>
              <w:t xml:space="preserve">19:00-20:00 לפי שעון </w:t>
            </w:r>
            <w:r>
              <w:rPr>
                <w:color w:val="10253F"/>
                <w:sz w:val="20"/>
                <w:szCs w:val="20"/>
                <w:shd w:val="clear" w:color="auto" w:fill="FBF9F4"/>
              </w:rPr>
              <w:t>GMT</w:t>
            </w:r>
          </w:p>
          <w:p w14:paraId="720960DD" w14:textId="77777777" w:rsidR="00E659DD" w:rsidRPr="003E7D03" w:rsidRDefault="00E659DD" w:rsidP="00A5499F">
            <w:pPr>
              <w:bidi/>
              <w:spacing w:before="95"/>
              <w:jc w:val="center"/>
              <w:rPr>
                <w:color w:val="10253F"/>
                <w:sz w:val="20"/>
                <w:szCs w:val="20"/>
              </w:rPr>
            </w:pPr>
            <w:r>
              <w:rPr>
                <w:color w:val="10253F"/>
                <w:sz w:val="20"/>
                <w:szCs w:val="20"/>
                <w:rtl/>
                <w:lang w:bidi="he"/>
              </w:rPr>
              <w:t>(עם שאלות ותשובות)</w:t>
            </w:r>
          </w:p>
          <w:p w14:paraId="2EF0B467" w14:textId="77777777" w:rsidR="00E659DD" w:rsidRPr="003E7D03" w:rsidRDefault="00E659DD" w:rsidP="00466541">
            <w:pPr>
              <w:spacing w:before="95"/>
              <w:jc w:val="center"/>
              <w:rPr>
                <w:b/>
                <w:sz w:val="28"/>
                <w:szCs w:val="18"/>
                <w:shd w:val="clear" w:color="auto" w:fill="FFFFFF"/>
              </w:rPr>
            </w:pPr>
          </w:p>
          <w:p w14:paraId="047FD6C1" w14:textId="6AA3B4B5" w:rsidR="00E659DD" w:rsidRPr="003E7D03" w:rsidRDefault="00000000" w:rsidP="00466541">
            <w:pPr>
              <w:bidi/>
              <w:spacing w:before="95"/>
              <w:jc w:val="center"/>
              <w:rPr>
                <w:b/>
                <w:sz w:val="28"/>
                <w:szCs w:val="18"/>
              </w:rPr>
            </w:pPr>
            <w:hyperlink r:id="rId14" w:history="1">
              <w:r w:rsidR="00334FA7">
                <w:rPr>
                  <w:rStyle w:val="Hyperlink"/>
                  <w:b/>
                  <w:bCs/>
                  <w:sz w:val="28"/>
                  <w:szCs w:val="18"/>
                  <w:rtl/>
                  <w:lang w:bidi="he"/>
                </w:rPr>
                <w:t>הירשמו עכשיו</w:t>
              </w:r>
            </w:hyperlink>
          </w:p>
        </w:tc>
        <w:tc>
          <w:tcPr>
            <w:tcW w:w="2124" w:type="dxa"/>
            <w:shd w:val="clear" w:color="auto" w:fill="FBF9F4"/>
          </w:tcPr>
          <w:p w14:paraId="28241B35" w14:textId="09F90E4E" w:rsidR="00E659DD" w:rsidRPr="0066426F" w:rsidRDefault="00C66B2A" w:rsidP="00AF2BA3">
            <w:pPr>
              <w:bidi/>
              <w:spacing w:before="95"/>
              <w:jc w:val="center"/>
              <w:rPr>
                <w:b/>
                <w:sz w:val="28"/>
                <w:szCs w:val="18"/>
              </w:rPr>
            </w:pPr>
            <w:r>
              <w:rPr>
                <w:b/>
                <w:bCs/>
                <w:sz w:val="28"/>
                <w:szCs w:val="18"/>
                <w:rtl/>
                <w:lang w:bidi="he"/>
              </w:rPr>
              <w:t>7</w:t>
            </w:r>
            <w:r>
              <w:rPr>
                <w:b/>
                <w:bCs/>
                <w:sz w:val="28"/>
                <w:szCs w:val="18"/>
                <w:vertAlign w:val="superscript"/>
                <w:rtl/>
                <w:lang w:bidi="he"/>
              </w:rPr>
              <w:t xml:space="preserve"> ב</w:t>
            </w:r>
            <w:r>
              <w:rPr>
                <w:b/>
                <w:bCs/>
                <w:sz w:val="28"/>
                <w:szCs w:val="18"/>
                <w:rtl/>
                <w:lang w:bidi="he"/>
              </w:rPr>
              <w:t>מרץ</w:t>
            </w:r>
          </w:p>
          <w:p w14:paraId="295026FD" w14:textId="57FC173B" w:rsidR="00E659DD" w:rsidRPr="003E7D03" w:rsidRDefault="00334FA7" w:rsidP="008D2A5D">
            <w:pPr>
              <w:shd w:val="clear" w:color="auto" w:fill="FBF9F4"/>
              <w:bidi/>
              <w:spacing w:before="95"/>
              <w:jc w:val="center"/>
              <w:rPr>
                <w:color w:val="10253F"/>
                <w:sz w:val="20"/>
                <w:szCs w:val="20"/>
                <w:shd w:val="clear" w:color="auto" w:fill="FFFFFF"/>
              </w:rPr>
            </w:pPr>
            <w:r>
              <w:rPr>
                <w:color w:val="10253F"/>
                <w:sz w:val="20"/>
                <w:szCs w:val="20"/>
                <w:shd w:val="clear" w:color="auto" w:fill="FBF9F4"/>
                <w:rtl/>
                <w:lang w:bidi="he"/>
              </w:rPr>
              <w:t xml:space="preserve">17:00-18:00 לפי שעון </w:t>
            </w:r>
            <w:r>
              <w:rPr>
                <w:color w:val="10253F"/>
                <w:sz w:val="20"/>
                <w:szCs w:val="20"/>
                <w:shd w:val="clear" w:color="auto" w:fill="FBF9F4"/>
              </w:rPr>
              <w:t>GMT</w:t>
            </w:r>
          </w:p>
          <w:p w14:paraId="5C5B71C9" w14:textId="77777777" w:rsidR="00E659DD" w:rsidRPr="003E7D03" w:rsidRDefault="00E659DD" w:rsidP="00A5499F">
            <w:pPr>
              <w:bidi/>
              <w:spacing w:before="95"/>
              <w:jc w:val="center"/>
              <w:rPr>
                <w:color w:val="10253F"/>
                <w:sz w:val="20"/>
                <w:szCs w:val="20"/>
              </w:rPr>
            </w:pPr>
            <w:r>
              <w:rPr>
                <w:color w:val="10253F"/>
                <w:sz w:val="20"/>
                <w:szCs w:val="20"/>
                <w:rtl/>
                <w:lang w:bidi="he"/>
              </w:rPr>
              <w:t>(עם שאלות ותשובות)</w:t>
            </w:r>
          </w:p>
          <w:p w14:paraId="7AC4E437" w14:textId="77777777" w:rsidR="00E659DD" w:rsidRPr="003E7D03" w:rsidRDefault="00E659DD" w:rsidP="00466541">
            <w:pPr>
              <w:spacing w:before="95"/>
              <w:jc w:val="center"/>
              <w:rPr>
                <w:b/>
                <w:sz w:val="28"/>
                <w:szCs w:val="18"/>
                <w:shd w:val="clear" w:color="auto" w:fill="FFFFFF"/>
              </w:rPr>
            </w:pPr>
          </w:p>
          <w:p w14:paraId="375E4D1B" w14:textId="5FF54B36" w:rsidR="00E659DD" w:rsidRPr="003E7D03" w:rsidRDefault="00000000" w:rsidP="00466541">
            <w:pPr>
              <w:bidi/>
              <w:spacing w:before="95"/>
              <w:jc w:val="center"/>
              <w:rPr>
                <w:b/>
                <w:sz w:val="28"/>
                <w:szCs w:val="18"/>
              </w:rPr>
            </w:pPr>
            <w:hyperlink r:id="rId15" w:history="1">
              <w:r w:rsidR="00334FA7">
                <w:rPr>
                  <w:rStyle w:val="Hyperlink"/>
                  <w:b/>
                  <w:bCs/>
                  <w:sz w:val="28"/>
                  <w:szCs w:val="18"/>
                  <w:rtl/>
                  <w:lang w:bidi="he"/>
                </w:rPr>
                <w:t>הירשמו עכשיו</w:t>
              </w:r>
            </w:hyperlink>
          </w:p>
        </w:tc>
        <w:tc>
          <w:tcPr>
            <w:tcW w:w="2124" w:type="dxa"/>
            <w:shd w:val="clear" w:color="auto" w:fill="FBF9F4"/>
          </w:tcPr>
          <w:p w14:paraId="65C99B68" w14:textId="6B74320C" w:rsidR="00B07641" w:rsidRPr="0066426F" w:rsidRDefault="00C66B2A" w:rsidP="00B07641">
            <w:pPr>
              <w:bidi/>
              <w:spacing w:before="95"/>
              <w:jc w:val="center"/>
              <w:rPr>
                <w:b/>
                <w:sz w:val="28"/>
                <w:szCs w:val="18"/>
              </w:rPr>
            </w:pPr>
            <w:r>
              <w:rPr>
                <w:b/>
                <w:bCs/>
                <w:sz w:val="28"/>
                <w:szCs w:val="18"/>
                <w:rtl/>
                <w:lang w:bidi="he"/>
              </w:rPr>
              <w:t>8</w:t>
            </w:r>
            <w:r>
              <w:rPr>
                <w:b/>
                <w:bCs/>
                <w:sz w:val="28"/>
                <w:szCs w:val="18"/>
                <w:vertAlign w:val="superscript"/>
                <w:rtl/>
                <w:lang w:bidi="he"/>
              </w:rPr>
              <w:t xml:space="preserve"> ב</w:t>
            </w:r>
            <w:r>
              <w:rPr>
                <w:b/>
                <w:bCs/>
                <w:sz w:val="28"/>
                <w:szCs w:val="18"/>
                <w:rtl/>
                <w:lang w:bidi="he"/>
              </w:rPr>
              <w:t>מרץ</w:t>
            </w:r>
          </w:p>
          <w:p w14:paraId="1211DA39" w14:textId="77777777" w:rsidR="00334FA7" w:rsidRDefault="00334FA7" w:rsidP="00334FA7">
            <w:pPr>
              <w:shd w:val="clear" w:color="auto" w:fill="FBF9F4"/>
              <w:bidi/>
              <w:spacing w:before="95"/>
              <w:jc w:val="center"/>
              <w:rPr>
                <w:color w:val="10253F"/>
                <w:sz w:val="20"/>
                <w:szCs w:val="20"/>
                <w:shd w:val="clear" w:color="auto" w:fill="FBF9F4"/>
              </w:rPr>
            </w:pPr>
            <w:r>
              <w:rPr>
                <w:color w:val="10253F"/>
                <w:sz w:val="20"/>
                <w:szCs w:val="20"/>
                <w:shd w:val="clear" w:color="auto" w:fill="FBF9F4"/>
                <w:rtl/>
                <w:lang w:bidi="he"/>
              </w:rPr>
              <w:t xml:space="preserve">13:00-14:00 לפי שעון </w:t>
            </w:r>
            <w:r>
              <w:rPr>
                <w:color w:val="10253F"/>
                <w:sz w:val="20"/>
                <w:szCs w:val="20"/>
                <w:shd w:val="clear" w:color="auto" w:fill="FBF9F4"/>
              </w:rPr>
              <w:t>GMT</w:t>
            </w:r>
          </w:p>
          <w:p w14:paraId="71AECB94" w14:textId="30E9BD59" w:rsidR="00B07641" w:rsidRPr="003E7D03" w:rsidRDefault="00B07641" w:rsidP="00334FA7">
            <w:pPr>
              <w:shd w:val="clear" w:color="auto" w:fill="FBF9F4"/>
              <w:bidi/>
              <w:spacing w:before="95"/>
              <w:jc w:val="center"/>
              <w:rPr>
                <w:color w:val="10253F"/>
                <w:sz w:val="20"/>
                <w:szCs w:val="20"/>
              </w:rPr>
            </w:pPr>
            <w:r>
              <w:rPr>
                <w:color w:val="10253F"/>
                <w:sz w:val="20"/>
                <w:szCs w:val="20"/>
                <w:rtl/>
                <w:lang w:bidi="he"/>
              </w:rPr>
              <w:t>(עם שאלות ותשובות)</w:t>
            </w:r>
          </w:p>
          <w:p w14:paraId="59C4D2F7" w14:textId="77777777" w:rsidR="00B07641" w:rsidRPr="003E7D03" w:rsidRDefault="00B07641" w:rsidP="00B07641">
            <w:pPr>
              <w:spacing w:before="95"/>
              <w:jc w:val="center"/>
              <w:rPr>
                <w:b/>
                <w:sz w:val="28"/>
                <w:szCs w:val="18"/>
                <w:shd w:val="clear" w:color="auto" w:fill="FFFFFF"/>
              </w:rPr>
            </w:pPr>
          </w:p>
          <w:p w14:paraId="01A7E80A" w14:textId="7F529D42" w:rsidR="00E659DD" w:rsidRDefault="00000000" w:rsidP="00B07641">
            <w:pPr>
              <w:bidi/>
              <w:spacing w:before="95"/>
              <w:jc w:val="center"/>
              <w:rPr>
                <w:b/>
                <w:sz w:val="28"/>
                <w:szCs w:val="18"/>
              </w:rPr>
            </w:pPr>
            <w:hyperlink r:id="rId16" w:history="1">
              <w:r w:rsidR="00334FA7">
                <w:rPr>
                  <w:rStyle w:val="Hyperlink"/>
                  <w:b/>
                  <w:bCs/>
                  <w:sz w:val="28"/>
                  <w:szCs w:val="18"/>
                  <w:rtl/>
                  <w:lang w:bidi="he"/>
                </w:rPr>
                <w:t>הירשמו עכשיו</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bidi/>
        <w:spacing w:before="10"/>
        <w:rPr>
          <w:b/>
          <w:sz w:val="20"/>
        </w:rPr>
      </w:pPr>
      <w:r>
        <w:rPr>
          <w:b/>
          <w:bCs/>
        </w:rPr>
        <w:tab/>
      </w:r>
    </w:p>
    <w:p w14:paraId="100C297B" w14:textId="0C1291DD" w:rsidR="006343FB" w:rsidRPr="006343FB" w:rsidRDefault="006343FB" w:rsidP="007B3D44">
      <w:pPr>
        <w:pStyle w:val="BodyText"/>
        <w:bidi/>
        <w:spacing w:before="10"/>
        <w:ind w:left="720"/>
        <w:rPr>
          <w:b/>
          <w:szCs w:val="32"/>
        </w:rPr>
      </w:pPr>
      <w:r>
        <w:rPr>
          <w:b/>
          <w:bCs/>
          <w:szCs w:val="32"/>
          <w:rtl/>
          <w:lang w:bidi="he"/>
        </w:rPr>
        <w:t xml:space="preserve">מספר המקומות להדרכות בשידור חי מוגבל, ולכן נדרשת הרשמה מראש. </w:t>
      </w:r>
    </w:p>
    <w:p w14:paraId="4DBCA599" w14:textId="52850B82" w:rsidR="00FF2F0A" w:rsidRDefault="00FF2F0A">
      <w:pPr>
        <w:pStyle w:val="BodyText"/>
        <w:rPr>
          <w:sz w:val="20"/>
        </w:rPr>
      </w:pPr>
    </w:p>
    <w:p w14:paraId="2F8C64CE" w14:textId="0CCB3B0A" w:rsidR="00FF2F0A" w:rsidRDefault="006343FB">
      <w:pPr>
        <w:pStyle w:val="BodyText"/>
        <w:bidi/>
        <w:rPr>
          <w:sz w:val="20"/>
        </w:rPr>
      </w:pPr>
      <w: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6BECAD96" w14:textId="77777777" w:rsidR="00C66B2A" w:rsidRDefault="00C66B2A">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bidi/>
        <w:spacing w:before="94"/>
        <w:ind w:left="913" w:right="879"/>
        <w:jc w:val="center"/>
        <w:rPr>
          <w:b/>
          <w:sz w:val="24"/>
        </w:rPr>
      </w:pPr>
      <w:r>
        <w:rPr>
          <w:b/>
          <w:bCs/>
          <w:color w:val="FFFFFF"/>
          <w:sz w:val="24"/>
          <w:rtl/>
          <w:lang w:bidi="he"/>
        </w:rPr>
        <w:t>התחילו</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1E6C99D8" w14:textId="77777777" w:rsidR="007A4206" w:rsidRDefault="007A4206">
      <w:pPr>
        <w:pStyle w:val="BodyText"/>
        <w:rPr>
          <w:b/>
          <w:sz w:val="20"/>
        </w:rPr>
      </w:pPr>
    </w:p>
    <w:p w14:paraId="59E4A037" w14:textId="77777777" w:rsidR="007A4206" w:rsidRDefault="007A4206">
      <w:pPr>
        <w:pStyle w:val="BodyText"/>
        <w:rPr>
          <w:b/>
          <w:sz w:val="20"/>
        </w:rPr>
      </w:pPr>
    </w:p>
    <w:p w14:paraId="49881718" w14:textId="77777777" w:rsidR="007A4206" w:rsidRDefault="007A4206">
      <w:pPr>
        <w:pStyle w:val="BodyText"/>
        <w:rPr>
          <w:b/>
          <w:sz w:val="20"/>
        </w:rPr>
      </w:pPr>
    </w:p>
    <w:p w14:paraId="5FD39130" w14:textId="77777777" w:rsidR="007A4206" w:rsidRDefault="007A4206">
      <w:pPr>
        <w:pStyle w:val="BodyText"/>
        <w:rPr>
          <w:b/>
          <w:sz w:val="20"/>
        </w:rPr>
      </w:pPr>
    </w:p>
    <w:p w14:paraId="7DE0C26B" w14:textId="77777777" w:rsidR="007A4206" w:rsidRDefault="007A4206">
      <w:pPr>
        <w:pStyle w:val="BodyText"/>
        <w:rPr>
          <w:b/>
          <w:sz w:val="20"/>
        </w:rPr>
      </w:pPr>
    </w:p>
    <w:p w14:paraId="0844005B" w14:textId="77777777" w:rsidR="007A4206" w:rsidRDefault="007A4206">
      <w:pPr>
        <w:pStyle w:val="BodyText"/>
        <w:rPr>
          <w:b/>
          <w:sz w:val="20"/>
        </w:rPr>
      </w:pPr>
    </w:p>
    <w:p w14:paraId="05E6C9E7" w14:textId="77777777" w:rsidR="007A4206" w:rsidRDefault="007A4206">
      <w:pPr>
        <w:pStyle w:val="BodyText"/>
        <w:rPr>
          <w:b/>
          <w:sz w:val="20"/>
        </w:rPr>
      </w:pPr>
    </w:p>
    <w:p w14:paraId="3A0DF6AA" w14:textId="77777777" w:rsidR="007A4206" w:rsidRDefault="007A4206">
      <w:pPr>
        <w:pStyle w:val="BodyText"/>
        <w:rPr>
          <w:b/>
          <w:sz w:val="20"/>
        </w:rPr>
      </w:pPr>
    </w:p>
    <w:p w14:paraId="11EF2C56" w14:textId="77777777" w:rsidR="007A4206" w:rsidRDefault="007A4206">
      <w:pPr>
        <w:pStyle w:val="BodyText"/>
        <w:rPr>
          <w:b/>
          <w:sz w:val="20"/>
        </w:rPr>
      </w:pPr>
    </w:p>
    <w:p w14:paraId="715FAC53" w14:textId="77777777" w:rsidR="007A4206" w:rsidRDefault="007A4206">
      <w:pPr>
        <w:pStyle w:val="BodyText"/>
        <w:rPr>
          <w:b/>
          <w:sz w:val="20"/>
        </w:rPr>
      </w:pPr>
    </w:p>
    <w:p w14:paraId="2371B8F1" w14:textId="77777777" w:rsidR="007A4206" w:rsidRDefault="007A4206">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7C2FCC8F" w14:textId="4FE80F30" w:rsidR="009E14D1" w:rsidRPr="009E14D1" w:rsidRDefault="009E14D1" w:rsidP="007A4206">
      <w:pPr>
        <w:bidi/>
        <w:spacing w:line="276" w:lineRule="auto"/>
        <w:rPr>
          <w:sz w:val="16"/>
          <w:szCs w:val="16"/>
        </w:rPr>
      </w:pPr>
      <w:r>
        <w:rPr>
          <w:sz w:val="16"/>
          <w:szCs w:val="16"/>
          <w:rtl/>
          <w:lang w:bidi="he"/>
        </w:rPr>
        <w:t xml:space="preserve">התוכנית אינה מיועדת לשימוש במקרי חירום או במקרה של צורך בטיפול </w:t>
      </w:r>
      <w:proofErr w:type="spellStart"/>
      <w:r>
        <w:rPr>
          <w:sz w:val="16"/>
          <w:szCs w:val="16"/>
          <w:rtl/>
          <w:lang w:bidi="he"/>
        </w:rPr>
        <w:t>מיידי</w:t>
      </w:r>
      <w:proofErr w:type="spellEnd"/>
      <w:r>
        <w:rPr>
          <w:sz w:val="16"/>
          <w:szCs w:val="16"/>
          <w:rtl/>
          <w:lang w:bidi="he"/>
        </w:rPr>
        <w:t>. במצב חירום, התקשרו למספר 911 אם אתם בארצות הברית, או למספר הטלפון של</w:t>
      </w:r>
      <w:r w:rsidR="007A4206">
        <w:rPr>
          <w:sz w:val="16"/>
          <w:szCs w:val="16"/>
          <w:lang w:bidi="he"/>
        </w:rPr>
        <w:t xml:space="preserve"> </w:t>
      </w:r>
      <w:r>
        <w:rPr>
          <w:sz w:val="16"/>
          <w:szCs w:val="16"/>
          <w:rtl/>
          <w:lang w:bidi="he"/>
        </w:rPr>
        <w:t>שירותי החירום המקומיים אם אתם מחוץ לארה"ב, או גשו למרכז רפואת החירום או לחדר המיון הקרוב. התוכנית אינה תחליף לטיפול רפואי או</w:t>
      </w:r>
      <w:r w:rsidR="007A4206">
        <w:rPr>
          <w:sz w:val="16"/>
          <w:szCs w:val="16"/>
          <w:lang w:bidi="he"/>
        </w:rPr>
        <w:t xml:space="preserve"> </w:t>
      </w:r>
      <w:r>
        <w:rPr>
          <w:sz w:val="16"/>
          <w:szCs w:val="16"/>
          <w:rtl/>
          <w:lang w:bidi="he"/>
        </w:rPr>
        <w:t xml:space="preserve">מקצועי. עקב הפוטנציאל להיווצרות של ניגוד אינטרסים, לא יינתן ייעוץ משפטי בנושאים שעשויים לכלול פעולה משפטית נגד </w:t>
      </w:r>
      <w:r>
        <w:rPr>
          <w:sz w:val="16"/>
          <w:szCs w:val="16"/>
        </w:rPr>
        <w:t>Optum</w:t>
      </w:r>
      <w:r>
        <w:rPr>
          <w:sz w:val="16"/>
          <w:szCs w:val="16"/>
          <w:rtl/>
          <w:lang w:bidi="he"/>
        </w:rPr>
        <w:t xml:space="preserve"> או</w:t>
      </w:r>
      <w:r w:rsidR="007A4206">
        <w:rPr>
          <w:sz w:val="16"/>
          <w:szCs w:val="16"/>
          <w:lang w:bidi="he"/>
        </w:rPr>
        <w:t xml:space="preserve"> </w:t>
      </w:r>
      <w:r>
        <w:rPr>
          <w:sz w:val="16"/>
          <w:szCs w:val="16"/>
          <w:rtl/>
          <w:lang w:bidi="he"/>
        </w:rPr>
        <w:t>שותפיה, או נגד כל ישות שבאמצעותה המתקשר מקבל שירותים אלה באופן ישיר או עקיף (למשל: מעסיק או ביטוח בריאות). ייתכן שתוכנית זו וכל</w:t>
      </w:r>
      <w:r w:rsidR="007A4206">
        <w:rPr>
          <w:sz w:val="16"/>
          <w:szCs w:val="16"/>
          <w:lang w:bidi="he"/>
        </w:rPr>
        <w:t xml:space="preserve"> </w:t>
      </w:r>
      <w:r>
        <w:rPr>
          <w:sz w:val="16"/>
          <w:szCs w:val="16"/>
          <w:rtl/>
          <w:lang w:bidi="he"/>
        </w:rPr>
        <w:t>מרכיביה, במיוחד שירותים לבני משפחה מתחת לגיל 16, לא יהיו זמינים בכל המקומות, והיא נתונה לשינויים</w:t>
      </w:r>
    </w:p>
    <w:p w14:paraId="0FEF643B" w14:textId="149B84E0" w:rsidR="009E14D1" w:rsidRDefault="009E14D1" w:rsidP="007A4206">
      <w:pPr>
        <w:bidi/>
        <w:spacing w:line="276" w:lineRule="auto"/>
        <w:rPr>
          <w:sz w:val="16"/>
          <w:szCs w:val="16"/>
        </w:rPr>
      </w:pPr>
      <w:r>
        <w:rPr>
          <w:sz w:val="16"/>
          <w:szCs w:val="16"/>
          <w:rtl/>
          <w:lang w:bidi="he"/>
        </w:rPr>
        <w:t xml:space="preserve">ללא הודעה מוקדמת. הניסיון ו/או רמות ההשכלה של אנשי המקצוע </w:t>
      </w:r>
      <w:proofErr w:type="spellStart"/>
      <w:r>
        <w:rPr>
          <w:sz w:val="16"/>
          <w:szCs w:val="16"/>
          <w:rtl/>
          <w:lang w:bidi="he"/>
        </w:rPr>
        <w:t>בתכנית</w:t>
      </w:r>
      <w:proofErr w:type="spellEnd"/>
      <w:r>
        <w:rPr>
          <w:sz w:val="16"/>
          <w:szCs w:val="16"/>
          <w:rtl/>
          <w:lang w:bidi="he"/>
        </w:rPr>
        <w:t xml:space="preserve"> הסיוע לעובדים עשויים להשתנות בהתאם לדרישות החוזה</w:t>
      </w:r>
      <w:r w:rsidR="007A4206">
        <w:rPr>
          <w:sz w:val="16"/>
          <w:szCs w:val="16"/>
          <w:lang w:bidi="he"/>
        </w:rPr>
        <w:t xml:space="preserve"> </w:t>
      </w:r>
      <w:r>
        <w:rPr>
          <w:sz w:val="16"/>
          <w:szCs w:val="16"/>
          <w:rtl/>
          <w:lang w:bidi="he"/>
        </w:rPr>
        <w:t>או לדרישות הרגולציה של המדינה. ייתכנו החרגות ומגבלות כיסוי.</w:t>
      </w:r>
    </w:p>
    <w:p w14:paraId="589813F1" w14:textId="77777777" w:rsidR="009E14D1" w:rsidRPr="009E14D1" w:rsidRDefault="009E14D1" w:rsidP="009E14D1">
      <w:pPr>
        <w:spacing w:line="276" w:lineRule="auto"/>
        <w:rPr>
          <w:sz w:val="16"/>
          <w:szCs w:val="16"/>
        </w:rPr>
      </w:pPr>
    </w:p>
    <w:p w14:paraId="2A76090F" w14:textId="2D453016" w:rsidR="00E94FD2" w:rsidRPr="005E614A" w:rsidRDefault="009E14D1" w:rsidP="007A4206">
      <w:pPr>
        <w:bidi/>
        <w:spacing w:line="276" w:lineRule="auto"/>
        <w:rPr>
          <w:sz w:val="16"/>
          <w:szCs w:val="16"/>
        </w:rPr>
      </w:pPr>
      <w:r>
        <w:rPr>
          <w:sz w:val="16"/>
          <w:szCs w:val="16"/>
        </w:rPr>
        <w:t>© 2023 Optum, Inc.</w:t>
      </w:r>
      <w:r>
        <w:rPr>
          <w:sz w:val="16"/>
          <w:szCs w:val="16"/>
          <w:rtl/>
          <w:lang w:bidi="he"/>
        </w:rPr>
        <w:t xml:space="preserve">, כל הזכויות שמורות. </w:t>
      </w:r>
      <w:r>
        <w:rPr>
          <w:sz w:val="16"/>
          <w:szCs w:val="16"/>
        </w:rPr>
        <w:t>Optum</w:t>
      </w:r>
      <w:r>
        <w:rPr>
          <w:sz w:val="16"/>
          <w:szCs w:val="16"/>
          <w:rtl/>
          <w:lang w:bidi="he"/>
        </w:rPr>
        <w:t xml:space="preserve"> הוא סימן מסחרי רשום של </w:t>
      </w:r>
      <w:r>
        <w:rPr>
          <w:sz w:val="16"/>
          <w:szCs w:val="16"/>
        </w:rPr>
        <w:t>Optum, Inc.</w:t>
      </w:r>
      <w:r>
        <w:rPr>
          <w:sz w:val="16"/>
          <w:szCs w:val="16"/>
          <w:rtl/>
          <w:lang w:bidi="he"/>
        </w:rPr>
        <w:t xml:space="preserve"> בארה"ב ובתחומי שיפוט אחרים. כל שמות המותגים או המוצרים האחרים</w:t>
      </w:r>
      <w:r w:rsidR="007A4206">
        <w:rPr>
          <w:sz w:val="16"/>
          <w:szCs w:val="16"/>
          <w:lang w:bidi="he"/>
        </w:rPr>
        <w:t xml:space="preserve"> </w:t>
      </w:r>
      <w:r>
        <w:rPr>
          <w:sz w:val="16"/>
          <w:szCs w:val="16"/>
          <w:rtl/>
          <w:lang w:bidi="he"/>
        </w:rPr>
        <w:t xml:space="preserve">הם סימנים מסחריים או סימנים רשומים של קניין בעליהם השונים. </w:t>
      </w:r>
      <w:r>
        <w:rPr>
          <w:sz w:val="16"/>
          <w:szCs w:val="16"/>
        </w:rPr>
        <w:t>Optum</w:t>
      </w:r>
      <w:r>
        <w:rPr>
          <w:sz w:val="16"/>
          <w:szCs w:val="16"/>
          <w:rtl/>
          <w:lang w:bidi="he"/>
        </w:rPr>
        <w:t xml:space="preserve"> היא מעסיקה שוויונית.</w:t>
      </w:r>
    </w:p>
    <w:sectPr w:rsidR="00E94FD2" w:rsidRPr="005E614A" w:rsidSect="00A176AC">
      <w:type w:val="continuous"/>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A42F6" w14:textId="77777777" w:rsidR="00A176AC" w:rsidRDefault="00A176AC" w:rsidP="00D0100C">
      <w:r>
        <w:separator/>
      </w:r>
    </w:p>
  </w:endnote>
  <w:endnote w:type="continuationSeparator" w:id="0">
    <w:p w14:paraId="7764F7F5" w14:textId="77777777" w:rsidR="00A176AC" w:rsidRDefault="00A176AC" w:rsidP="00D01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F99E6" w14:textId="77777777" w:rsidR="00A176AC" w:rsidRDefault="00A176AC" w:rsidP="00D0100C">
      <w:r>
        <w:separator/>
      </w:r>
    </w:p>
  </w:footnote>
  <w:footnote w:type="continuationSeparator" w:id="0">
    <w:p w14:paraId="05B734BC" w14:textId="77777777" w:rsidR="00A176AC" w:rsidRDefault="00A176AC" w:rsidP="00D01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15"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93259413">
    <w:abstractNumId w:val="3"/>
  </w:num>
  <w:num w:numId="2" w16cid:durableId="1194726189">
    <w:abstractNumId w:val="2"/>
  </w:num>
  <w:num w:numId="3" w16cid:durableId="1366061627">
    <w:abstractNumId w:val="4"/>
  </w:num>
  <w:num w:numId="4" w16cid:durableId="899629501">
    <w:abstractNumId w:val="0"/>
  </w:num>
  <w:num w:numId="5" w16cid:durableId="980621810">
    <w:abstractNumId w:val="14"/>
  </w:num>
  <w:num w:numId="6" w16cid:durableId="1935279981">
    <w:abstractNumId w:val="13"/>
  </w:num>
  <w:num w:numId="7" w16cid:durableId="907031336">
    <w:abstractNumId w:val="9"/>
  </w:num>
  <w:num w:numId="8" w16cid:durableId="929197426">
    <w:abstractNumId w:val="1"/>
  </w:num>
  <w:num w:numId="9" w16cid:durableId="822620225">
    <w:abstractNumId w:val="11"/>
  </w:num>
  <w:num w:numId="10" w16cid:durableId="252519229">
    <w:abstractNumId w:val="8"/>
  </w:num>
  <w:num w:numId="11" w16cid:durableId="442384533">
    <w:abstractNumId w:val="6"/>
  </w:num>
  <w:num w:numId="12" w16cid:durableId="1623923713">
    <w:abstractNumId w:val="7"/>
  </w:num>
  <w:num w:numId="13" w16cid:durableId="1929457877">
    <w:abstractNumId w:val="12"/>
  </w:num>
  <w:num w:numId="14" w16cid:durableId="1656446581">
    <w:abstractNumId w:val="10"/>
  </w:num>
  <w:num w:numId="15" w16cid:durableId="160122743">
    <w:abstractNumId w:val="15"/>
  </w:num>
  <w:num w:numId="16" w16cid:durableId="9281250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FD2"/>
    <w:rsid w:val="00016519"/>
    <w:rsid w:val="00020613"/>
    <w:rsid w:val="000B4962"/>
    <w:rsid w:val="00177678"/>
    <w:rsid w:val="001C329D"/>
    <w:rsid w:val="001D3FB9"/>
    <w:rsid w:val="00205F65"/>
    <w:rsid w:val="0021673A"/>
    <w:rsid w:val="00251D49"/>
    <w:rsid w:val="0026580D"/>
    <w:rsid w:val="00267C32"/>
    <w:rsid w:val="00291823"/>
    <w:rsid w:val="002D775D"/>
    <w:rsid w:val="002E5D95"/>
    <w:rsid w:val="00334FA7"/>
    <w:rsid w:val="00351DAF"/>
    <w:rsid w:val="003857C0"/>
    <w:rsid w:val="003A0608"/>
    <w:rsid w:val="003D35D7"/>
    <w:rsid w:val="003E0F98"/>
    <w:rsid w:val="003E714A"/>
    <w:rsid w:val="003E7D03"/>
    <w:rsid w:val="00430445"/>
    <w:rsid w:val="00446E4A"/>
    <w:rsid w:val="00466541"/>
    <w:rsid w:val="00470690"/>
    <w:rsid w:val="00486DE1"/>
    <w:rsid w:val="004A1D65"/>
    <w:rsid w:val="004D453F"/>
    <w:rsid w:val="004F3E6D"/>
    <w:rsid w:val="00527E9F"/>
    <w:rsid w:val="005A4C8C"/>
    <w:rsid w:val="005D5AD8"/>
    <w:rsid w:val="005E614A"/>
    <w:rsid w:val="005E77EF"/>
    <w:rsid w:val="0062741C"/>
    <w:rsid w:val="006343FB"/>
    <w:rsid w:val="0063658C"/>
    <w:rsid w:val="006432DE"/>
    <w:rsid w:val="00652FF1"/>
    <w:rsid w:val="00663439"/>
    <w:rsid w:val="0066426F"/>
    <w:rsid w:val="0068555A"/>
    <w:rsid w:val="006C4AA0"/>
    <w:rsid w:val="006C5610"/>
    <w:rsid w:val="006D195E"/>
    <w:rsid w:val="007164B8"/>
    <w:rsid w:val="007A1380"/>
    <w:rsid w:val="007A4206"/>
    <w:rsid w:val="007B3D44"/>
    <w:rsid w:val="007F7ADB"/>
    <w:rsid w:val="008031D0"/>
    <w:rsid w:val="00807511"/>
    <w:rsid w:val="00826755"/>
    <w:rsid w:val="008267A9"/>
    <w:rsid w:val="00827030"/>
    <w:rsid w:val="008406BB"/>
    <w:rsid w:val="0086646B"/>
    <w:rsid w:val="008779F0"/>
    <w:rsid w:val="008C065A"/>
    <w:rsid w:val="008C1CC3"/>
    <w:rsid w:val="008D2A5D"/>
    <w:rsid w:val="008D5563"/>
    <w:rsid w:val="008E3095"/>
    <w:rsid w:val="00910037"/>
    <w:rsid w:val="00977B22"/>
    <w:rsid w:val="009A6435"/>
    <w:rsid w:val="009A67CD"/>
    <w:rsid w:val="009B275C"/>
    <w:rsid w:val="009C2C25"/>
    <w:rsid w:val="009E14D1"/>
    <w:rsid w:val="009E6EDA"/>
    <w:rsid w:val="00A14437"/>
    <w:rsid w:val="00A1568C"/>
    <w:rsid w:val="00A176AC"/>
    <w:rsid w:val="00A40B2D"/>
    <w:rsid w:val="00A476AF"/>
    <w:rsid w:val="00A5499F"/>
    <w:rsid w:val="00A62755"/>
    <w:rsid w:val="00A85A38"/>
    <w:rsid w:val="00A91EB6"/>
    <w:rsid w:val="00AF2BA3"/>
    <w:rsid w:val="00B07641"/>
    <w:rsid w:val="00B47568"/>
    <w:rsid w:val="00B66B85"/>
    <w:rsid w:val="00BA57F9"/>
    <w:rsid w:val="00BB0C65"/>
    <w:rsid w:val="00BC7875"/>
    <w:rsid w:val="00BD2802"/>
    <w:rsid w:val="00BE0296"/>
    <w:rsid w:val="00BF603B"/>
    <w:rsid w:val="00C03BD1"/>
    <w:rsid w:val="00C3000F"/>
    <w:rsid w:val="00C66B2A"/>
    <w:rsid w:val="00C80AA5"/>
    <w:rsid w:val="00C82C90"/>
    <w:rsid w:val="00CB45A2"/>
    <w:rsid w:val="00CE3C03"/>
    <w:rsid w:val="00CE6430"/>
    <w:rsid w:val="00D0100C"/>
    <w:rsid w:val="00D72FA1"/>
    <w:rsid w:val="00DC00FD"/>
    <w:rsid w:val="00E05563"/>
    <w:rsid w:val="00E4588F"/>
    <w:rsid w:val="00E56132"/>
    <w:rsid w:val="00E659DD"/>
    <w:rsid w:val="00E65F6E"/>
    <w:rsid w:val="00E94FD2"/>
    <w:rsid w:val="00EA2E44"/>
    <w:rsid w:val="00EA4D6E"/>
    <w:rsid w:val="00EA4F61"/>
    <w:rsid w:val="00EC29BA"/>
    <w:rsid w:val="00EE160C"/>
    <w:rsid w:val="00EF00B7"/>
    <w:rsid w:val="00EF77D9"/>
    <w:rsid w:val="00F2715F"/>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customStyle="1" w:styleId="UnresolvedMention1">
    <w:name w:val="Unresolved Mention1"/>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paragraph" w:styleId="Revision">
    <w:name w:val="Revision"/>
    <w:hidden/>
    <w:uiPriority w:val="99"/>
    <w:semiHidden/>
    <w:rsid w:val="00D0100C"/>
    <w:pPr>
      <w:widowControl/>
      <w:autoSpaceDE/>
      <w:autoSpaceDN/>
    </w:pPr>
    <w:rPr>
      <w:rFonts w:ascii="Arial" w:eastAsia="Arial" w:hAnsi="Arial" w:cs="Arial"/>
      <w:lang w:val="en-GB"/>
    </w:rPr>
  </w:style>
  <w:style w:type="paragraph" w:styleId="Header">
    <w:name w:val="header"/>
    <w:basedOn w:val="Normal"/>
    <w:link w:val="HeaderChar"/>
    <w:uiPriority w:val="99"/>
    <w:unhideWhenUsed/>
    <w:rsid w:val="00D0100C"/>
    <w:pPr>
      <w:tabs>
        <w:tab w:val="center" w:pos="4513"/>
        <w:tab w:val="right" w:pos="9026"/>
      </w:tabs>
    </w:pPr>
  </w:style>
  <w:style w:type="character" w:customStyle="1" w:styleId="HeaderChar">
    <w:name w:val="Header Char"/>
    <w:basedOn w:val="DefaultParagraphFont"/>
    <w:link w:val="Header"/>
    <w:uiPriority w:val="99"/>
    <w:rsid w:val="00D0100C"/>
    <w:rPr>
      <w:rFonts w:ascii="Arial" w:eastAsia="Arial" w:hAnsi="Arial" w:cs="Arial"/>
      <w:lang w:val="en-GB"/>
    </w:rPr>
  </w:style>
  <w:style w:type="paragraph" w:styleId="Footer">
    <w:name w:val="footer"/>
    <w:basedOn w:val="Normal"/>
    <w:link w:val="FooterChar"/>
    <w:uiPriority w:val="99"/>
    <w:unhideWhenUsed/>
    <w:rsid w:val="00D0100C"/>
    <w:pPr>
      <w:tabs>
        <w:tab w:val="center" w:pos="4513"/>
        <w:tab w:val="right" w:pos="9026"/>
      </w:tabs>
    </w:pPr>
  </w:style>
  <w:style w:type="character" w:customStyle="1" w:styleId="FooterChar">
    <w:name w:val="Footer Char"/>
    <w:basedOn w:val="DefaultParagraphFont"/>
    <w:link w:val="Footer"/>
    <w:uiPriority w:val="99"/>
    <w:rsid w:val="00D0100C"/>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KY000000TNBAYA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tum-training-form.force.com/NonUSTrainingForm/s/intlregistrationpage?c__recordId=a27KY000000TNBUYA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KY000000TNBPYA4"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tum-training-form.force.com/NonUSTrainingForm/s/intlregistrationpage?c__recordId=a27KY000000TNBKYA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7" ma:contentTypeDescription="Create a new document." ma:contentTypeScope="" ma:versionID="17f9d28627534001926564015c4b95a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877d540e5e18845528859bdc5f585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F80C1-CE44-4E2D-B6C6-AC5745AD6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3.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4.xml><?xml version="1.0" encoding="utf-8"?>
<ds:datastoreItem xmlns:ds="http://schemas.openxmlformats.org/officeDocument/2006/customXml" ds:itemID="{E015A1F7-26FC-47F9-80C8-D79567D04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463</Words>
  <Characters>2641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Nicholas Murphy</cp:lastModifiedBy>
  <cp:revision>3</cp:revision>
  <dcterms:created xsi:type="dcterms:W3CDTF">2024-01-22T19:25:00Z</dcterms:created>
  <dcterms:modified xsi:type="dcterms:W3CDTF">2024-02-01T16:12:00Z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