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eastAsia="zh-TW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zh-TW"/>
        </w:rPr>
        <w:t>女性心理健康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eastAsia="zh-TW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TW"/>
        </w:rPr>
        <w:t>三月八日是國際婦女節。在這個月中，我們將聚焦如何促進女性的心理健康，幫助她們應對重大的生活變化和挑戰。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在本月的參與資源包中，您將會發現：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關於應對不孕症的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關於向患有不孕症的親友提供支持的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關於促進女性心理健康的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小貼士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關於產後憂鬱和焦慮的體徵和症狀的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互動指導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「更年期與心理健康」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會員培訓課程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管理者培訓資源，包括播客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「成為促進職場女性心理健康的領導者」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eastAsia="zh-TW"/>
        </w:rPr>
      </w:pPr>
    </w:p>
    <w:p w14:paraId="06552487" w14:textId="302ACC9D" w:rsidR="00F915FD" w:rsidRPr="00CB2F0E" w:rsidRDefault="000231FE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eastAsia="zh-TW"/>
        </w:rPr>
      </w:pPr>
      <w:hyperlink r:id="rId10" w:history="1">
        <w:r w:rsidR="003120A0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TW"/>
          </w:rPr>
          <w:t>檢視資源包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eastAsia="zh-TW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eastAsia="zh-TW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最新話題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緊跟最新討論內容，聚焦每月新話題。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獲取更多資源和自助工具。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持續獲得您喜歡的內容。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支持他人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與您認為可能會從中受益的人分享相關資源。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A367" w14:textId="77777777" w:rsidR="003120A0" w:rsidRDefault="003120A0" w:rsidP="00E32C7E">
      <w:pPr>
        <w:spacing w:after="0" w:line="240" w:lineRule="auto"/>
      </w:pPr>
      <w:r>
        <w:separator/>
      </w:r>
    </w:p>
  </w:endnote>
  <w:endnote w:type="continuationSeparator" w:id="0">
    <w:p w14:paraId="1141A9F1" w14:textId="77777777" w:rsidR="003120A0" w:rsidRDefault="003120A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1BC1" w14:textId="77777777" w:rsidR="003120A0" w:rsidRDefault="003120A0" w:rsidP="00E32C7E">
      <w:pPr>
        <w:spacing w:after="0" w:line="240" w:lineRule="auto"/>
      </w:pPr>
      <w:r>
        <w:separator/>
      </w:r>
    </w:p>
  </w:footnote>
  <w:footnote w:type="continuationSeparator" w:id="0">
    <w:p w14:paraId="55AC910C" w14:textId="77777777" w:rsidR="003120A0" w:rsidRDefault="003120A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5306">
    <w:abstractNumId w:val="15"/>
  </w:num>
  <w:num w:numId="2" w16cid:durableId="574828035">
    <w:abstractNumId w:val="13"/>
  </w:num>
  <w:num w:numId="3" w16cid:durableId="1903131463">
    <w:abstractNumId w:val="11"/>
  </w:num>
  <w:num w:numId="4" w16cid:durableId="1439256343">
    <w:abstractNumId w:val="4"/>
  </w:num>
  <w:num w:numId="5" w16cid:durableId="354497659">
    <w:abstractNumId w:val="10"/>
  </w:num>
  <w:num w:numId="6" w16cid:durableId="2113624419">
    <w:abstractNumId w:val="12"/>
  </w:num>
  <w:num w:numId="7" w16cid:durableId="1966959083">
    <w:abstractNumId w:val="1"/>
  </w:num>
  <w:num w:numId="8" w16cid:durableId="1804302651">
    <w:abstractNumId w:val="16"/>
  </w:num>
  <w:num w:numId="9" w16cid:durableId="430317290">
    <w:abstractNumId w:val="7"/>
  </w:num>
  <w:num w:numId="10" w16cid:durableId="1913807368">
    <w:abstractNumId w:val="6"/>
  </w:num>
  <w:num w:numId="11" w16cid:durableId="1352416333">
    <w:abstractNumId w:val="9"/>
  </w:num>
  <w:num w:numId="12" w16cid:durableId="908812043">
    <w:abstractNumId w:val="14"/>
  </w:num>
  <w:num w:numId="13" w16cid:durableId="1270773153">
    <w:abstractNumId w:val="8"/>
  </w:num>
  <w:num w:numId="14" w16cid:durableId="1964191855">
    <w:abstractNumId w:val="5"/>
  </w:num>
  <w:num w:numId="15" w16cid:durableId="227543211">
    <w:abstractNumId w:val="0"/>
  </w:num>
  <w:num w:numId="16" w16cid:durableId="850413496">
    <w:abstractNumId w:val="2"/>
  </w:num>
  <w:num w:numId="17" w16cid:durableId="1863785660">
    <w:abstractNumId w:val="17"/>
  </w:num>
  <w:num w:numId="18" w16cid:durableId="214357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31FE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120A0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15629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Fernanda Diaz</cp:lastModifiedBy>
  <cp:revision>12</cp:revision>
  <dcterms:created xsi:type="dcterms:W3CDTF">2024-01-05T22:45:00Z</dcterms:created>
  <dcterms:modified xsi:type="dcterms:W3CDTF">2024-01-22T22:45:00Z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