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La salud mental de las mujeres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es-mx"/>
          <w:b w:val="0"/>
          <w:bCs w:val="0"/>
          <w:i w:val="0"/>
          <w:iCs w:val="0"/>
          <w:u w:val="none"/>
          <w:vertAlign w:val="baseline"/>
          <w:rtl w:val="0"/>
        </w:rPr>
        <w:t xml:space="preserve">El 8 de marzo es el Día Internacional de la Mujer. Este mes, el tema principal es apoyar la salud mental de las mujeres cuando experimentan transiciones y retos importantes en la vida.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 el kit de herramientas de participación de este mes, encontrarás lo siguiente: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principal: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Cómo sobrellevar una situación de infertilidad.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principal: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Cómo apoyar a un ser querido que se enfrenta a una situación de infertilidad.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Consejos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para el cuidado de la salud mental de las mujeres.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Guía interactiva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sobre la depresión postparto y signos y síntomas de la ansiedad.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Curso de capacitación para los miembros: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"La menopausia y la salud mental".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de capacitación para directivos, incluye el podcast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"Directivos que apoyan la salud mental de las mujeres en el lugar de trabajo".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4F4EB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es-mx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Ver el kit de herramientas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Temas de actualidad: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Infórmate con contenido actualizado sobre distintos temas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adicionales: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Obtén acceso a recursos adicionales y material de apoyo.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Biblioteca de contenido: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Acceso permanente a tus temas favoritos.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Apoyo para todos: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Comparte las herramientas con otras personas que creas que pueden encontrar útil la información.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E6A4" w14:textId="77777777" w:rsidR="00F200D2" w:rsidRDefault="00F200D2" w:rsidP="00E32C7E">
      <w:pPr>
        <w:spacing w:after="0" w:line="240" w:lineRule="auto"/>
      </w:pPr>
      <w:r>
        <w:separator/>
      </w:r>
    </w:p>
  </w:endnote>
  <w:endnote w:type="continuationSeparator" w:id="0">
    <w:p w14:paraId="44BBC41C" w14:textId="77777777" w:rsidR="00F200D2" w:rsidRDefault="00F200D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es-mx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7C7" w14:textId="77777777" w:rsidR="00F200D2" w:rsidRDefault="00F200D2" w:rsidP="00E32C7E">
      <w:pPr>
        <w:spacing w:after="0" w:line="240" w:lineRule="auto"/>
      </w:pPr>
      <w:r>
        <w:separator/>
      </w:r>
    </w:p>
  </w:footnote>
  <w:footnote w:type="continuationSeparator" w:id="0">
    <w:p w14:paraId="621CF217" w14:textId="77777777" w:rsidR="00F200D2" w:rsidRDefault="00F200D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es-MX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2024-01-05T22:45:00Z</dcterms:created>
  <dcterms:modified xsi:type="dcterms:W3CDTF">2024-01-10T16:10:00Z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