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C0D5D" w14:textId="77777777" w:rsidR="001C2BD9" w:rsidRPr="00D62C53" w:rsidRDefault="001C2BD9" w:rsidP="001C2BD9">
      <w:pPr>
        <w:spacing w:after="0" w:line="276" w:lineRule="auto"/>
        <w:ind w:right="1440"/>
        <w:rPr>
          <w:rFonts w:ascii="Arial" w:hAnsi="Arial" w:cs="Arial"/>
          <w:b/>
          <w:bCs/>
          <w:color w:val="ED7D31" w:themeColor="accent2"/>
          <w:sz w:val="20"/>
          <w:szCs w:val="20"/>
        </w:rPr>
      </w:pPr>
      <w:r w:rsidRPr="00D62C53">
        <w:rPr>
          <w:rFonts w:ascii="Arial" w:hAnsi="Arial" w:cs="Arial"/>
          <w:b/>
          <w:bCs/>
          <w:color w:val="ED7D31" w:themeColor="accent2"/>
          <w:sz w:val="20"/>
          <w:szCs w:val="20"/>
          <w:highlight w:val="yellow"/>
        </w:rPr>
        <w:t>Feature article</w:t>
      </w:r>
    </w:p>
    <w:p w14:paraId="13F95DD6" w14:textId="77777777" w:rsidR="001C2BD9" w:rsidRPr="00D62C53" w:rsidRDefault="001C2BD9" w:rsidP="001C2BD9">
      <w:pPr>
        <w:spacing w:after="0" w:line="276" w:lineRule="auto"/>
        <w:ind w:right="1440"/>
        <w:rPr>
          <w:rFonts w:ascii="Arial" w:hAnsi="Arial" w:cs="Arial"/>
          <w:sz w:val="20"/>
          <w:szCs w:val="20"/>
        </w:rPr>
      </w:pPr>
    </w:p>
    <w:p w14:paraId="6091A54B" w14:textId="77777777" w:rsidR="001C2BD9" w:rsidRPr="00D62C53" w:rsidRDefault="001C2BD9" w:rsidP="001C2BD9">
      <w:pPr>
        <w:spacing w:after="0" w:line="276" w:lineRule="auto"/>
        <w:ind w:right="1440"/>
        <w:rPr>
          <w:rFonts w:ascii="Arial" w:hAnsi="Arial" w:cs="Arial"/>
          <w:color w:val="ED7D31" w:themeColor="accent2"/>
          <w:sz w:val="20"/>
          <w:szCs w:val="20"/>
        </w:rPr>
      </w:pPr>
      <w:r w:rsidRPr="00D62C53">
        <w:rPr>
          <w:rFonts w:ascii="Arial" w:hAnsi="Arial" w:cs="Arial"/>
          <w:color w:val="ED7D31" w:themeColor="accent2"/>
          <w:sz w:val="20"/>
          <w:szCs w:val="20"/>
        </w:rPr>
        <w:t>Header</w:t>
      </w:r>
    </w:p>
    <w:p w14:paraId="4E7F242F" w14:textId="77777777" w:rsidR="001C2BD9" w:rsidRPr="00956B20" w:rsidRDefault="001C2BD9" w:rsidP="001C2BD9">
      <w:pPr>
        <w:spacing w:after="0" w:line="276" w:lineRule="auto"/>
        <w:ind w:right="1440"/>
        <w:rPr>
          <w:rFonts w:ascii="Arial" w:hAnsi="Arial" w:cs="Arial"/>
          <w:sz w:val="20"/>
          <w:szCs w:val="20"/>
        </w:rPr>
      </w:pPr>
    </w:p>
    <w:p w14:paraId="7E9BF52A" w14:textId="77777777" w:rsidR="001C2BD9" w:rsidRPr="00956B20" w:rsidRDefault="001C2BD9" w:rsidP="001C2BD9">
      <w:pPr>
        <w:spacing w:after="0" w:line="276" w:lineRule="auto"/>
        <w:ind w:right="1440"/>
        <w:rPr>
          <w:rFonts w:ascii="Arial" w:hAnsi="Arial" w:cs="Arial"/>
          <w:b/>
          <w:bCs/>
          <w:sz w:val="20"/>
          <w:szCs w:val="20"/>
        </w:rPr>
      </w:pPr>
      <w:r w:rsidRPr="00956B20">
        <w:rPr>
          <w:rFonts w:ascii="Arial" w:hAnsi="Arial" w:cs="Arial"/>
          <w:b/>
          <w:bCs/>
          <w:sz w:val="20"/>
          <w:szCs w:val="20"/>
          <w:lang w:val="de"/>
        </w:rPr>
        <w:t>Wählen Sie Respekt</w:t>
      </w:r>
    </w:p>
    <w:p w14:paraId="40194125" w14:textId="77777777" w:rsidR="001C2BD9" w:rsidRPr="00956B20" w:rsidRDefault="001C2BD9" w:rsidP="001C2BD9">
      <w:pPr>
        <w:spacing w:after="0" w:line="276" w:lineRule="auto"/>
        <w:ind w:right="1440"/>
        <w:rPr>
          <w:rFonts w:ascii="Arial" w:hAnsi="Arial" w:cs="Arial"/>
          <w:sz w:val="20"/>
          <w:szCs w:val="20"/>
        </w:rPr>
      </w:pPr>
    </w:p>
    <w:p w14:paraId="23E51012" w14:textId="77777777" w:rsidR="001C2BD9" w:rsidRPr="00D62C53" w:rsidRDefault="001C2BD9" w:rsidP="001C2BD9">
      <w:pPr>
        <w:spacing w:after="0" w:line="276" w:lineRule="auto"/>
        <w:ind w:right="1440"/>
        <w:rPr>
          <w:rFonts w:ascii="Arial" w:hAnsi="Arial" w:cs="Arial"/>
          <w:color w:val="ED7D31" w:themeColor="accent2"/>
          <w:sz w:val="20"/>
          <w:szCs w:val="20"/>
        </w:rPr>
      </w:pPr>
      <w:r w:rsidRPr="00D62C53">
        <w:rPr>
          <w:rFonts w:ascii="Arial" w:hAnsi="Arial" w:cs="Arial"/>
          <w:color w:val="ED7D31" w:themeColor="accent2"/>
          <w:sz w:val="20"/>
          <w:szCs w:val="20"/>
        </w:rPr>
        <w:t>Copy</w:t>
      </w:r>
    </w:p>
    <w:p w14:paraId="25A63E09" w14:textId="77777777" w:rsidR="001C2BD9" w:rsidRDefault="001C2BD9" w:rsidP="001C2BD9">
      <w:pPr>
        <w:spacing w:after="0" w:line="276" w:lineRule="auto"/>
        <w:rPr>
          <w:rFonts w:ascii="Arial" w:hAnsi="Arial" w:cs="Arial"/>
          <w:sz w:val="20"/>
          <w:szCs w:val="20"/>
        </w:rPr>
      </w:pPr>
      <w:r>
        <w:rPr>
          <w:rFonts w:ascii="Arial" w:hAnsi="Arial" w:cs="Arial"/>
          <w:sz w:val="20"/>
          <w:szCs w:val="20"/>
          <w:lang w:val="de"/>
        </w:rPr>
        <w:t xml:space="preserve">Die meisten von uns möchten sich zu Hause, in unserer Gemeinschaft und am Arbeitsplatz respektiert, geschätzt und willkommen fühlen. Aber wie viel Mühe geben wir uns, um diese Gefühle bei anderen zu wecken? Abgesehen davon, wie sie sich fühlen, kann die Art und Weise, wie wir Menschen behandeln, einen großen Einfluss auf ihre Gesundheit und ihr Wohlbefinden haben. </w:t>
      </w:r>
    </w:p>
    <w:p w14:paraId="75A69B49" w14:textId="77777777" w:rsidR="001C2BD9" w:rsidRDefault="001C2BD9" w:rsidP="001C2BD9">
      <w:pPr>
        <w:spacing w:after="0" w:line="276" w:lineRule="auto"/>
        <w:rPr>
          <w:rFonts w:ascii="Arial" w:hAnsi="Arial" w:cs="Arial"/>
          <w:sz w:val="20"/>
          <w:szCs w:val="20"/>
        </w:rPr>
      </w:pPr>
    </w:p>
    <w:p w14:paraId="13A02C52" w14:textId="77777777" w:rsidR="001C2BD9" w:rsidRDefault="001C2BD9" w:rsidP="001C2BD9">
      <w:pPr>
        <w:spacing w:after="0" w:line="276" w:lineRule="auto"/>
        <w:rPr>
          <w:rFonts w:ascii="Arial" w:hAnsi="Arial" w:cs="Arial"/>
          <w:sz w:val="20"/>
          <w:szCs w:val="20"/>
        </w:rPr>
      </w:pPr>
      <w:r>
        <w:rPr>
          <w:rFonts w:ascii="Arial" w:hAnsi="Arial" w:cs="Arial"/>
          <w:sz w:val="20"/>
          <w:szCs w:val="20"/>
          <w:lang w:val="de"/>
        </w:rPr>
        <w:t>Jeder von uns kann sich dafür entscheiden, einen positiven Beitrag zu leisten. Hier sind einige Möglichkeiten, genau das zu tun.</w:t>
      </w:r>
    </w:p>
    <w:p w14:paraId="02D0EF61" w14:textId="77777777" w:rsidR="001C2BD9" w:rsidRDefault="001C2BD9" w:rsidP="001C2BD9">
      <w:pPr>
        <w:spacing w:after="0" w:line="276" w:lineRule="auto"/>
        <w:rPr>
          <w:rFonts w:ascii="Arial" w:hAnsi="Arial" w:cs="Arial"/>
          <w:sz w:val="20"/>
          <w:szCs w:val="20"/>
        </w:rPr>
      </w:pPr>
    </w:p>
    <w:p w14:paraId="247C0873" w14:textId="77777777" w:rsidR="001C2BD9" w:rsidRDefault="001C2BD9" w:rsidP="001C2BD9">
      <w:pPr>
        <w:spacing w:after="0" w:line="276" w:lineRule="auto"/>
        <w:rPr>
          <w:rFonts w:ascii="Arial" w:hAnsi="Arial" w:cs="Arial"/>
          <w:b/>
          <w:bCs/>
          <w:sz w:val="20"/>
          <w:szCs w:val="20"/>
        </w:rPr>
      </w:pPr>
      <w:r>
        <w:rPr>
          <w:rFonts w:ascii="Arial" w:hAnsi="Arial" w:cs="Arial"/>
          <w:b/>
          <w:bCs/>
          <w:sz w:val="20"/>
          <w:szCs w:val="20"/>
          <w:lang w:val="de"/>
        </w:rPr>
        <w:t xml:space="preserve">Lernen Sie sich selbst kennen </w:t>
      </w:r>
    </w:p>
    <w:p w14:paraId="455CDDB3" w14:textId="77777777" w:rsidR="001C2BD9" w:rsidRDefault="001C2BD9" w:rsidP="001C2BD9">
      <w:pPr>
        <w:spacing w:after="0" w:line="276" w:lineRule="auto"/>
        <w:rPr>
          <w:rFonts w:ascii="Arial" w:hAnsi="Arial" w:cs="Arial"/>
          <w:sz w:val="20"/>
          <w:szCs w:val="20"/>
        </w:rPr>
      </w:pPr>
    </w:p>
    <w:p w14:paraId="16B1F62B" w14:textId="77777777" w:rsidR="001C2BD9" w:rsidRDefault="001C2BD9" w:rsidP="001C2BD9">
      <w:pPr>
        <w:spacing w:after="0" w:line="276" w:lineRule="auto"/>
        <w:rPr>
          <w:rFonts w:ascii="Arial" w:hAnsi="Arial" w:cs="Arial"/>
          <w:sz w:val="20"/>
          <w:szCs w:val="20"/>
        </w:rPr>
      </w:pPr>
      <w:r>
        <w:rPr>
          <w:rFonts w:ascii="Arial" w:hAnsi="Arial" w:cs="Arial"/>
          <w:sz w:val="20"/>
          <w:szCs w:val="20"/>
          <w:lang w:val="de"/>
        </w:rPr>
        <w:t xml:space="preserve">Eine der besten Möglichkeiten, wie wir Menschen helfen können, sich einbezogen zu fühlen, besteht darin, sich seiner selbst bewusst zu sein. Wenn wir zu verstehen beginnen, wer wir sind und warum wir so oder so sind, können wir erkennen, wie wir dazu beitragen können, ein Umfeld zu schaffen, in dem sich andere sicher und willkommen fühlen, oder auch nicht. </w:t>
      </w:r>
    </w:p>
    <w:p w14:paraId="443D96CE" w14:textId="77777777" w:rsidR="001C2BD9" w:rsidRDefault="001C2BD9" w:rsidP="001C2BD9">
      <w:pPr>
        <w:spacing w:after="0" w:line="276" w:lineRule="auto"/>
        <w:rPr>
          <w:rFonts w:ascii="Arial" w:hAnsi="Arial" w:cs="Arial"/>
          <w:sz w:val="20"/>
          <w:szCs w:val="20"/>
        </w:rPr>
      </w:pPr>
    </w:p>
    <w:p w14:paraId="09CF25BF" w14:textId="77777777" w:rsidR="001C2BD9" w:rsidRDefault="001C2BD9" w:rsidP="001C2BD9">
      <w:pPr>
        <w:spacing w:after="0" w:line="276" w:lineRule="auto"/>
        <w:rPr>
          <w:rFonts w:ascii="Arial" w:hAnsi="Arial" w:cs="Arial"/>
          <w:b/>
          <w:bCs/>
          <w:sz w:val="20"/>
          <w:szCs w:val="20"/>
        </w:rPr>
      </w:pPr>
      <w:r>
        <w:rPr>
          <w:rFonts w:ascii="Arial" w:hAnsi="Arial" w:cs="Arial"/>
          <w:sz w:val="20"/>
          <w:szCs w:val="20"/>
          <w:lang w:val="de"/>
        </w:rPr>
        <w:t>Unser Gehirn schafft Kategorien, um der Welt einen Sinn zu geben. Aber die Werte, die wir den verschiedenen Kategorien beimessen, sind erlernt - und können durch Selbsterkenntnis und kontinuierliche Bemühungen wieder verlernt werden. Es ist also hilfreich, seine eigenen Vorurteile zu verstehen. Fragen Sie sich zum Beispiel, ob Sie:</w:t>
      </w:r>
    </w:p>
    <w:p w14:paraId="6AE7B9BF" w14:textId="77777777" w:rsidR="001C2BD9" w:rsidRDefault="001C2BD9" w:rsidP="001C2BD9">
      <w:pPr>
        <w:numPr>
          <w:ilvl w:val="0"/>
          <w:numId w:val="43"/>
        </w:numPr>
        <w:spacing w:after="0" w:line="276" w:lineRule="auto"/>
        <w:rPr>
          <w:rFonts w:ascii="Arial" w:hAnsi="Arial" w:cs="Arial"/>
          <w:sz w:val="20"/>
          <w:szCs w:val="20"/>
        </w:rPr>
      </w:pPr>
      <w:r>
        <w:rPr>
          <w:rFonts w:ascii="Arial" w:hAnsi="Arial" w:cs="Arial"/>
          <w:sz w:val="20"/>
          <w:szCs w:val="20"/>
          <w:lang w:val="de"/>
        </w:rPr>
        <w:t>Diejenigen bevorzugen, die Ihnen am ähnlichsten sind?</w:t>
      </w:r>
    </w:p>
    <w:p w14:paraId="56CDB86A" w14:textId="77777777" w:rsidR="001C2BD9" w:rsidRDefault="001C2BD9" w:rsidP="001C2BD9">
      <w:pPr>
        <w:numPr>
          <w:ilvl w:val="0"/>
          <w:numId w:val="43"/>
        </w:numPr>
        <w:spacing w:after="0" w:line="276" w:lineRule="auto"/>
        <w:rPr>
          <w:rFonts w:ascii="Arial" w:hAnsi="Arial" w:cs="Arial"/>
          <w:sz w:val="20"/>
          <w:szCs w:val="20"/>
        </w:rPr>
      </w:pPr>
      <w:r>
        <w:rPr>
          <w:rFonts w:ascii="Arial" w:hAnsi="Arial" w:cs="Arial"/>
          <w:sz w:val="20"/>
          <w:szCs w:val="20"/>
          <w:lang w:val="de"/>
        </w:rPr>
        <w:t>Informationen bevorzugen, die Ihre Meinungen und bestehenden Überzeugungen unterstützen?</w:t>
      </w:r>
    </w:p>
    <w:p w14:paraId="2D28A73B" w14:textId="77777777" w:rsidR="001C2BD9" w:rsidRDefault="001C2BD9" w:rsidP="001C2BD9">
      <w:pPr>
        <w:numPr>
          <w:ilvl w:val="0"/>
          <w:numId w:val="43"/>
        </w:numPr>
        <w:spacing w:after="0" w:line="276" w:lineRule="auto"/>
        <w:rPr>
          <w:rFonts w:ascii="Arial" w:hAnsi="Arial" w:cs="Arial"/>
          <w:sz w:val="20"/>
          <w:szCs w:val="20"/>
        </w:rPr>
      </w:pPr>
      <w:r>
        <w:rPr>
          <w:rFonts w:ascii="Arial" w:hAnsi="Arial" w:cs="Arial"/>
          <w:sz w:val="20"/>
          <w:szCs w:val="20"/>
          <w:lang w:val="de"/>
        </w:rPr>
        <w:t>Annahmen treffen und/oder nach Annahmen handeln, die nur auf Äußerlichkeiten und ersten Eindrücken beruhen?</w:t>
      </w:r>
    </w:p>
    <w:p w14:paraId="0BA44B6B" w14:textId="77777777" w:rsidR="001C2BD9" w:rsidRDefault="001C2BD9" w:rsidP="001C2BD9">
      <w:pPr>
        <w:numPr>
          <w:ilvl w:val="0"/>
          <w:numId w:val="43"/>
        </w:numPr>
        <w:spacing w:after="0" w:line="276" w:lineRule="auto"/>
        <w:rPr>
          <w:rFonts w:ascii="Arial" w:hAnsi="Arial" w:cs="Arial"/>
          <w:sz w:val="20"/>
          <w:szCs w:val="20"/>
        </w:rPr>
      </w:pPr>
      <w:r>
        <w:rPr>
          <w:rFonts w:ascii="Arial" w:hAnsi="Arial" w:cs="Arial"/>
          <w:sz w:val="20"/>
          <w:szCs w:val="20"/>
          <w:lang w:val="de"/>
        </w:rPr>
        <w:t>Sich zu Dingen und Ideen hingezogen fühlen, von denen Sie bereits wissen, dass sie Ihnen gefallen und Sie sich für sie interessieren?</w:t>
      </w:r>
    </w:p>
    <w:p w14:paraId="38EDF833" w14:textId="77777777" w:rsidR="001C2BD9" w:rsidRDefault="001C2BD9" w:rsidP="001C2BD9">
      <w:pPr>
        <w:spacing w:after="0" w:line="276" w:lineRule="auto"/>
        <w:rPr>
          <w:rFonts w:ascii="Arial" w:hAnsi="Arial" w:cs="Arial"/>
          <w:b/>
          <w:bCs/>
          <w:sz w:val="20"/>
          <w:szCs w:val="20"/>
        </w:rPr>
      </w:pPr>
    </w:p>
    <w:p w14:paraId="1C579C70" w14:textId="77777777" w:rsidR="001C2BD9" w:rsidRDefault="001C2BD9" w:rsidP="001C2BD9">
      <w:pPr>
        <w:spacing w:after="0" w:line="276" w:lineRule="auto"/>
        <w:rPr>
          <w:rFonts w:ascii="Arial" w:hAnsi="Arial" w:cs="Arial"/>
          <w:sz w:val="20"/>
          <w:szCs w:val="20"/>
        </w:rPr>
      </w:pPr>
      <w:r>
        <w:rPr>
          <w:rFonts w:ascii="Arial" w:hAnsi="Arial" w:cs="Arial"/>
          <w:sz w:val="20"/>
          <w:szCs w:val="20"/>
          <w:lang w:val="de"/>
        </w:rPr>
        <w:t xml:space="preserve">Dies alles sind Indikatoren für mögliche Verzerrungen. Überprüfen Sie selbst, wie sich diese in Ihren täglichen Interaktionen mit anderen zeigen und wie Sie sich selbst helfen können, den Kurs zu korrigieren. </w:t>
      </w:r>
    </w:p>
    <w:p w14:paraId="68193B58" w14:textId="77777777" w:rsidR="001C2BD9" w:rsidRDefault="001C2BD9" w:rsidP="001C2BD9">
      <w:pPr>
        <w:spacing w:after="0" w:line="276" w:lineRule="auto"/>
        <w:rPr>
          <w:rFonts w:ascii="Arial" w:hAnsi="Arial" w:cs="Arial"/>
          <w:sz w:val="20"/>
          <w:szCs w:val="20"/>
        </w:rPr>
      </w:pPr>
    </w:p>
    <w:p w14:paraId="2B0683D3" w14:textId="77777777" w:rsidR="001C2BD9" w:rsidRDefault="001C2BD9" w:rsidP="001C2BD9">
      <w:pPr>
        <w:spacing w:after="0" w:line="276" w:lineRule="auto"/>
        <w:rPr>
          <w:rFonts w:ascii="Arial" w:hAnsi="Arial" w:cs="Arial"/>
          <w:b/>
          <w:bCs/>
          <w:sz w:val="20"/>
          <w:szCs w:val="20"/>
        </w:rPr>
      </w:pPr>
      <w:r>
        <w:rPr>
          <w:rFonts w:ascii="Arial" w:hAnsi="Arial" w:cs="Arial"/>
          <w:b/>
          <w:bCs/>
          <w:sz w:val="20"/>
          <w:szCs w:val="20"/>
          <w:lang w:val="de"/>
        </w:rPr>
        <w:t>Verstehen Sie die Auswirkungen</w:t>
      </w:r>
    </w:p>
    <w:p w14:paraId="33FBFBDC" w14:textId="77777777" w:rsidR="001C2BD9" w:rsidRDefault="001C2BD9" w:rsidP="001C2BD9">
      <w:pPr>
        <w:spacing w:after="0" w:line="276" w:lineRule="auto"/>
        <w:rPr>
          <w:rFonts w:ascii="Arial" w:hAnsi="Arial" w:cs="Arial"/>
          <w:sz w:val="20"/>
          <w:szCs w:val="20"/>
        </w:rPr>
      </w:pPr>
    </w:p>
    <w:p w14:paraId="64FA0854" w14:textId="77777777" w:rsidR="001C2BD9" w:rsidRDefault="001C2BD9" w:rsidP="001C2BD9">
      <w:pPr>
        <w:spacing w:after="0" w:line="276" w:lineRule="auto"/>
        <w:rPr>
          <w:rFonts w:ascii="Arial" w:hAnsi="Arial" w:cs="Arial"/>
          <w:sz w:val="20"/>
          <w:szCs w:val="20"/>
        </w:rPr>
      </w:pPr>
      <w:r>
        <w:rPr>
          <w:rFonts w:ascii="Arial" w:hAnsi="Arial" w:cs="Arial"/>
          <w:sz w:val="20"/>
          <w:szCs w:val="20"/>
          <w:lang w:val="de"/>
        </w:rPr>
        <w:t>Für den Einzelnen kann Diskriminierung und Ausgrenzung zu Depressionen, Angstzuständen, chronischem Stress, posttraumatischem Stresssyndrom (PTSD), Bluthochdruck, Drogenkonsum und anderen psychischen und physischen Erkrankungen führen</w:t>
      </w:r>
    </w:p>
    <w:p w14:paraId="671E5D73" w14:textId="77777777" w:rsidR="001C2BD9" w:rsidRDefault="001C2BD9" w:rsidP="001C2BD9">
      <w:pPr>
        <w:spacing w:after="0" w:line="276" w:lineRule="auto"/>
        <w:rPr>
          <w:rFonts w:ascii="Arial" w:hAnsi="Arial" w:cs="Arial"/>
          <w:sz w:val="20"/>
          <w:szCs w:val="20"/>
        </w:rPr>
      </w:pPr>
    </w:p>
    <w:p w14:paraId="12F3E3F0" w14:textId="77777777" w:rsidR="001C2BD9" w:rsidRDefault="001C2BD9" w:rsidP="001C2BD9">
      <w:pPr>
        <w:spacing w:after="0" w:line="276" w:lineRule="auto"/>
        <w:rPr>
          <w:rFonts w:ascii="Arial" w:hAnsi="Arial" w:cs="Arial"/>
          <w:sz w:val="20"/>
          <w:szCs w:val="20"/>
        </w:rPr>
      </w:pPr>
      <w:r>
        <w:rPr>
          <w:rFonts w:ascii="Arial" w:hAnsi="Arial" w:cs="Arial"/>
          <w:sz w:val="20"/>
          <w:szCs w:val="20"/>
          <w:lang w:val="de"/>
        </w:rPr>
        <w:t>Auch wenn ein einzelner Mensch (in der Regel) die Welt nicht verändern kann, so kann doch jeder von uns dazu beitragen, das tägliche Leben eines anderen Menschen positiv zu beeinflussen, indem er ihm hilft, sich gesehen und willkommen zu fühlen. Es kann so einfach sein, wie einen Passanten zu grüßen, sich bei einer Teambesprechung neben einen Kollegen zu setzen, den Sie nicht kennen, oder sich einem neuen Nachbarn vorzustellen. Es gibt unzählige Möglichkeiten.</w:t>
      </w:r>
    </w:p>
    <w:p w14:paraId="317C3BE4" w14:textId="77777777" w:rsidR="001C2BD9" w:rsidRDefault="001C2BD9" w:rsidP="001C2BD9">
      <w:pPr>
        <w:spacing w:after="0" w:line="276" w:lineRule="auto"/>
        <w:rPr>
          <w:rFonts w:ascii="Arial" w:hAnsi="Arial" w:cs="Arial"/>
          <w:b/>
          <w:bCs/>
          <w:sz w:val="20"/>
          <w:szCs w:val="20"/>
        </w:rPr>
      </w:pPr>
    </w:p>
    <w:p w14:paraId="06125B2B" w14:textId="77777777" w:rsidR="001C2BD9" w:rsidRDefault="001C2BD9" w:rsidP="001C2BD9">
      <w:pPr>
        <w:spacing w:after="0" w:line="276" w:lineRule="auto"/>
        <w:rPr>
          <w:rFonts w:ascii="Arial" w:hAnsi="Arial" w:cs="Arial"/>
          <w:b/>
          <w:bCs/>
          <w:sz w:val="20"/>
          <w:szCs w:val="20"/>
        </w:rPr>
      </w:pPr>
      <w:r>
        <w:rPr>
          <w:rFonts w:ascii="Arial" w:hAnsi="Arial" w:cs="Arial"/>
          <w:b/>
          <w:bCs/>
          <w:sz w:val="20"/>
          <w:szCs w:val="20"/>
          <w:lang w:val="de"/>
        </w:rPr>
        <w:t xml:space="preserve">Überlegen Sie, was Sie wirklich sagen wollen </w:t>
      </w:r>
    </w:p>
    <w:p w14:paraId="09404316" w14:textId="77777777" w:rsidR="001C2BD9" w:rsidRDefault="001C2BD9" w:rsidP="001C2BD9">
      <w:pPr>
        <w:spacing w:after="0" w:line="276" w:lineRule="auto"/>
        <w:rPr>
          <w:rFonts w:ascii="Arial" w:hAnsi="Arial" w:cs="Arial"/>
          <w:sz w:val="20"/>
          <w:szCs w:val="20"/>
        </w:rPr>
      </w:pPr>
    </w:p>
    <w:p w14:paraId="015A5AE5" w14:textId="77777777" w:rsidR="001C2BD9" w:rsidRDefault="001C2BD9" w:rsidP="001C2BD9">
      <w:pPr>
        <w:spacing w:after="0" w:line="276" w:lineRule="auto"/>
        <w:rPr>
          <w:rFonts w:ascii="Arial" w:hAnsi="Arial" w:cs="Arial"/>
          <w:sz w:val="20"/>
          <w:szCs w:val="20"/>
        </w:rPr>
      </w:pPr>
      <w:r>
        <w:rPr>
          <w:rFonts w:ascii="Arial" w:hAnsi="Arial" w:cs="Arial"/>
          <w:sz w:val="20"/>
          <w:szCs w:val="20"/>
          <w:lang w:val="de"/>
        </w:rPr>
        <w:t xml:space="preserve">Ob wir es nun beabsichtigen oder nicht, manchmal erniedrigen die Worte, die wir verwenden, eine andere Person, indem sie suggerieren, dass sie nicht dazugehört oder ihre Erfahrungen entwerten. Diese „Mikroaggressionen“ können verbale, nonverbale oder umweltbedingte Kränkungen, Brüskierungen oder Beleidigungen sein. Denken Sie also am besten nach, bevor Sie sprechen, und überlegen Sie, was Sie aus der Sicht Ihres Gegenübers sagen wollen. </w:t>
      </w:r>
    </w:p>
    <w:p w14:paraId="025DA3A4" w14:textId="77777777" w:rsidR="001C2BD9" w:rsidRDefault="001C2BD9" w:rsidP="001C2BD9">
      <w:pPr>
        <w:spacing w:after="0" w:line="276" w:lineRule="auto"/>
        <w:rPr>
          <w:rFonts w:ascii="Arial" w:hAnsi="Arial" w:cs="Arial"/>
          <w:sz w:val="20"/>
          <w:szCs w:val="20"/>
        </w:rPr>
      </w:pPr>
    </w:p>
    <w:p w14:paraId="5D5B70A4" w14:textId="77777777" w:rsidR="001C2BD9" w:rsidRDefault="001C2BD9" w:rsidP="001C2BD9">
      <w:pPr>
        <w:spacing w:after="0" w:line="276" w:lineRule="auto"/>
        <w:rPr>
          <w:rFonts w:ascii="Arial" w:hAnsi="Arial" w:cs="Arial"/>
          <w:b/>
          <w:bCs/>
          <w:sz w:val="20"/>
          <w:szCs w:val="20"/>
        </w:rPr>
      </w:pPr>
      <w:r>
        <w:rPr>
          <w:rFonts w:ascii="Arial" w:hAnsi="Arial" w:cs="Arial"/>
          <w:sz w:val="20"/>
          <w:szCs w:val="20"/>
          <w:lang w:val="de"/>
        </w:rPr>
        <w:t xml:space="preserve">Selbst mit den besten Absichten machen wir manchmal Fehler oder verletzen versehentlich die Gefühle einer anderen Person. Wenn Sie das tun, entschuldigen Sie sich. Jeder macht Fehler - wichtig ist, dass man aus ihnen lernt und sich verpflichtet, es besser zu machen. </w:t>
      </w:r>
    </w:p>
    <w:p w14:paraId="17FD3369" w14:textId="77777777" w:rsidR="001C2BD9" w:rsidRDefault="001C2BD9" w:rsidP="001C2BD9">
      <w:pPr>
        <w:spacing w:after="0" w:line="276" w:lineRule="auto"/>
        <w:rPr>
          <w:rFonts w:ascii="Arial" w:hAnsi="Arial" w:cs="Arial"/>
          <w:b/>
          <w:bCs/>
          <w:sz w:val="20"/>
          <w:szCs w:val="20"/>
        </w:rPr>
      </w:pPr>
    </w:p>
    <w:p w14:paraId="67A9F69E" w14:textId="77777777" w:rsidR="001C2BD9" w:rsidRDefault="001C2BD9" w:rsidP="001C2BD9">
      <w:pPr>
        <w:spacing w:after="0" w:line="276" w:lineRule="auto"/>
        <w:rPr>
          <w:rFonts w:ascii="Arial" w:hAnsi="Arial" w:cs="Arial"/>
          <w:b/>
          <w:bCs/>
          <w:sz w:val="20"/>
          <w:szCs w:val="20"/>
        </w:rPr>
      </w:pPr>
      <w:r>
        <w:rPr>
          <w:rFonts w:ascii="Arial" w:hAnsi="Arial" w:cs="Arial"/>
          <w:b/>
          <w:bCs/>
          <w:sz w:val="20"/>
          <w:szCs w:val="20"/>
          <w:lang w:val="de"/>
        </w:rPr>
        <w:t>Sehen Sie die Person</w:t>
      </w:r>
    </w:p>
    <w:p w14:paraId="7E67036E" w14:textId="77777777" w:rsidR="001C2BD9" w:rsidRDefault="001C2BD9" w:rsidP="001C2BD9">
      <w:pPr>
        <w:spacing w:after="0" w:line="276" w:lineRule="auto"/>
        <w:rPr>
          <w:rFonts w:ascii="Arial" w:hAnsi="Arial" w:cs="Arial"/>
          <w:sz w:val="20"/>
          <w:szCs w:val="20"/>
        </w:rPr>
      </w:pPr>
    </w:p>
    <w:p w14:paraId="50FB92B7" w14:textId="77777777" w:rsidR="001C2BD9" w:rsidRDefault="001C2BD9" w:rsidP="001C2BD9">
      <w:pPr>
        <w:spacing w:after="0" w:line="276" w:lineRule="auto"/>
        <w:rPr>
          <w:rFonts w:ascii="Arial" w:hAnsi="Arial" w:cs="Arial"/>
          <w:sz w:val="20"/>
          <w:szCs w:val="20"/>
        </w:rPr>
      </w:pPr>
      <w:r>
        <w:rPr>
          <w:rFonts w:ascii="Arial" w:hAnsi="Arial" w:cs="Arial"/>
          <w:sz w:val="20"/>
          <w:szCs w:val="20"/>
          <w:lang w:val="de"/>
        </w:rPr>
        <w:t xml:space="preserve">Jeder Mensch ist einzigartig. Nur weil Menschen einen gemeinsamen Hintergrund, eine Rasse, ein Geschlecht, eine Sexualität usw. haben, sind sie nicht gleich. Selbst wenn jemand den gleichen Hintergrund wie Sie hat, in der gleichen Stadt aufgewachsen ist, die gleiche Schule besucht hat, das gleiche Geschlecht hat, in der gleichen Branche arbeitet, die gleichen Werte vertritt, so aussieht wie Sie, so redet wie Sie, so handelt wie Sie usw., ist er dennoch anders als Sie. </w:t>
      </w:r>
    </w:p>
    <w:p w14:paraId="5E3844C7" w14:textId="77777777" w:rsidR="001C2BD9" w:rsidRDefault="001C2BD9" w:rsidP="001C2BD9">
      <w:pPr>
        <w:spacing w:after="0" w:line="276" w:lineRule="auto"/>
        <w:rPr>
          <w:rFonts w:ascii="Arial" w:hAnsi="Arial" w:cs="Arial"/>
          <w:sz w:val="20"/>
          <w:szCs w:val="20"/>
        </w:rPr>
      </w:pPr>
    </w:p>
    <w:p w14:paraId="2FB37F61" w14:textId="77777777" w:rsidR="001C2BD9" w:rsidRDefault="001C2BD9" w:rsidP="001C2BD9">
      <w:pPr>
        <w:spacing w:after="0" w:line="276" w:lineRule="auto"/>
        <w:rPr>
          <w:rFonts w:ascii="Arial" w:hAnsi="Arial" w:cs="Arial"/>
          <w:sz w:val="20"/>
          <w:szCs w:val="20"/>
        </w:rPr>
      </w:pPr>
      <w:bookmarkStart w:id="0" w:name="_Hlk130993162"/>
      <w:r>
        <w:rPr>
          <w:rFonts w:ascii="Arial" w:hAnsi="Arial" w:cs="Arial"/>
          <w:b/>
          <w:bCs/>
          <w:sz w:val="20"/>
          <w:szCs w:val="20"/>
          <w:lang w:val="de"/>
        </w:rPr>
        <w:t>Seien Sie ein Verbündeter - und ein Fürsprecher</w:t>
      </w:r>
      <w:r>
        <w:rPr>
          <w:rFonts w:ascii="Arial" w:hAnsi="Arial" w:cs="Arial"/>
          <w:sz w:val="20"/>
          <w:szCs w:val="20"/>
          <w:lang w:val="de"/>
        </w:rPr>
        <w:t xml:space="preserve"> </w:t>
      </w:r>
    </w:p>
    <w:bookmarkEnd w:id="0"/>
    <w:p w14:paraId="142A7419" w14:textId="77777777" w:rsidR="001C2BD9" w:rsidRDefault="001C2BD9" w:rsidP="001C2BD9">
      <w:pPr>
        <w:spacing w:after="0" w:line="276" w:lineRule="auto"/>
        <w:rPr>
          <w:rFonts w:ascii="Arial" w:hAnsi="Arial" w:cs="Arial"/>
          <w:sz w:val="20"/>
          <w:szCs w:val="20"/>
        </w:rPr>
      </w:pPr>
    </w:p>
    <w:p w14:paraId="3BB49DFA" w14:textId="77777777" w:rsidR="001C2BD9" w:rsidRDefault="001C2BD9" w:rsidP="001C2BD9">
      <w:pPr>
        <w:spacing w:after="0" w:line="276" w:lineRule="auto"/>
        <w:rPr>
          <w:rFonts w:ascii="Arial" w:hAnsi="Arial" w:cs="Arial"/>
          <w:sz w:val="20"/>
          <w:szCs w:val="20"/>
        </w:rPr>
      </w:pPr>
      <w:r>
        <w:rPr>
          <w:rFonts w:ascii="Arial" w:hAnsi="Arial" w:cs="Arial"/>
          <w:sz w:val="20"/>
          <w:szCs w:val="20"/>
          <w:lang w:val="de"/>
        </w:rPr>
        <w:t>Nehmen Sie sich selbst und andere in die Pflicht, um ein einladendes Umfeld zu schaffen. Wenn Sie etwas mitbekommen oder sehen, das das Gefühl der Sicherheit oder Akzeptanz einer anderen Person bedrohen könnte, sprechen Sie es höflich, aber bestimmt an. Wenn Sie mitbekommen, wie jemand eine Mikroaggression zeigt, helfen Sie ihm, daraus zu lernen, indem Sie ihn sanft korrigieren und ihm erklären, was passiert ist.</w:t>
      </w:r>
    </w:p>
    <w:p w14:paraId="1B1D50D2" w14:textId="77777777" w:rsidR="001C2BD9" w:rsidRDefault="001C2BD9" w:rsidP="001C2BD9">
      <w:pPr>
        <w:spacing w:after="0" w:line="276" w:lineRule="auto"/>
        <w:rPr>
          <w:rFonts w:ascii="Arial" w:hAnsi="Arial" w:cs="Arial"/>
          <w:sz w:val="20"/>
          <w:szCs w:val="20"/>
        </w:rPr>
      </w:pPr>
    </w:p>
    <w:p w14:paraId="4EB24954" w14:textId="77777777" w:rsidR="001C2BD9" w:rsidRDefault="001C2BD9" w:rsidP="001C2BD9">
      <w:pPr>
        <w:spacing w:after="0" w:line="276" w:lineRule="auto"/>
        <w:rPr>
          <w:rFonts w:ascii="Arial" w:hAnsi="Arial" w:cs="Arial"/>
          <w:b/>
          <w:bCs/>
          <w:sz w:val="20"/>
          <w:szCs w:val="20"/>
        </w:rPr>
      </w:pPr>
      <w:r>
        <w:rPr>
          <w:rFonts w:ascii="Arial" w:hAnsi="Arial" w:cs="Arial"/>
          <w:b/>
          <w:bCs/>
          <w:sz w:val="20"/>
          <w:szCs w:val="20"/>
          <w:lang w:val="de"/>
        </w:rPr>
        <w:t>Achten Sie auf die Behandlungslücken</w:t>
      </w:r>
    </w:p>
    <w:p w14:paraId="28B3E878" w14:textId="77777777" w:rsidR="001C2BD9" w:rsidRDefault="001C2BD9" w:rsidP="001C2BD9">
      <w:pPr>
        <w:spacing w:after="0" w:line="276" w:lineRule="auto"/>
        <w:rPr>
          <w:rFonts w:ascii="Arial" w:hAnsi="Arial" w:cs="Arial"/>
          <w:sz w:val="20"/>
          <w:szCs w:val="20"/>
        </w:rPr>
      </w:pPr>
    </w:p>
    <w:p w14:paraId="18EA0BFA" w14:textId="77777777" w:rsidR="001C2BD9" w:rsidRDefault="001C2BD9" w:rsidP="001C2BD9">
      <w:pPr>
        <w:spacing w:after="0" w:line="276" w:lineRule="auto"/>
        <w:rPr>
          <w:rFonts w:ascii="Arial" w:hAnsi="Arial" w:cs="Arial"/>
          <w:sz w:val="20"/>
          <w:szCs w:val="20"/>
        </w:rPr>
      </w:pPr>
      <w:r>
        <w:rPr>
          <w:rFonts w:ascii="Arial" w:hAnsi="Arial" w:cs="Arial"/>
          <w:sz w:val="20"/>
          <w:szCs w:val="20"/>
          <w:lang w:val="de"/>
        </w:rPr>
        <w:t xml:space="preserve">Uns wird oft gesagt, wir sollen andere so behandeln, wie wir selbst behandelt werden möchten. Sicher, das macht viel Sinn </w:t>
      </w:r>
      <w:bookmarkStart w:id="1" w:name="_Hlk130993195"/>
      <w:r>
        <w:rPr>
          <w:rFonts w:ascii="Arial" w:hAnsi="Arial" w:cs="Arial"/>
          <w:sz w:val="20"/>
          <w:szCs w:val="20"/>
          <w:lang w:val="de"/>
        </w:rPr>
        <w:t>-</w:t>
      </w:r>
      <w:bookmarkEnd w:id="1"/>
      <w:r>
        <w:rPr>
          <w:rFonts w:ascii="Arial" w:hAnsi="Arial" w:cs="Arial"/>
          <w:sz w:val="20"/>
          <w:szCs w:val="20"/>
          <w:lang w:val="de"/>
        </w:rPr>
        <w:t xml:space="preserve"> die meisten Menschen wollen mit Freundlichkeit und Sorgfalt behandelt werden und sich einbezogen fühlen. Dennoch gibt es beträchtliche Unterschiede in der Art und Weise, wie wir als Individuen behandelt werden wollen und was uns angenehm ist. Ein einfaches Beispiel ist die unterschiedliche Art und Weise, wie Menschen einander begrüßen - auch innerhalb der gleichen Familie - ein Wort (Hallo!), eine Verbeugung, ein Nicken, ein Händedruck, eine Umarmung, ein Kuss oder etwas anderes? </w:t>
      </w:r>
    </w:p>
    <w:p w14:paraId="65DA3B21" w14:textId="77777777" w:rsidR="001C2BD9" w:rsidRDefault="001C2BD9" w:rsidP="001C2BD9">
      <w:pPr>
        <w:spacing w:after="0" w:line="276" w:lineRule="auto"/>
        <w:rPr>
          <w:rFonts w:ascii="Arial" w:hAnsi="Arial" w:cs="Arial"/>
          <w:sz w:val="20"/>
          <w:szCs w:val="20"/>
        </w:rPr>
      </w:pPr>
    </w:p>
    <w:p w14:paraId="001B3B82" w14:textId="77777777" w:rsidR="001C2BD9" w:rsidRDefault="001C2BD9" w:rsidP="001C2BD9">
      <w:pPr>
        <w:spacing w:after="0" w:line="276" w:lineRule="auto"/>
        <w:rPr>
          <w:rFonts w:ascii="Arial" w:hAnsi="Arial" w:cs="Arial"/>
          <w:sz w:val="20"/>
          <w:szCs w:val="20"/>
        </w:rPr>
      </w:pPr>
      <w:r>
        <w:rPr>
          <w:rFonts w:ascii="Arial" w:hAnsi="Arial" w:cs="Arial"/>
          <w:sz w:val="20"/>
          <w:szCs w:val="20"/>
          <w:lang w:val="de"/>
        </w:rPr>
        <w:t>Bevor Sie etwas sagen, tun oder annehmen, erinnern Sie sich daran, für die verschiedenen Möglichkeiten, Perspektiven und Vorlieben des Einzelnen offen zu sein und persönliche Grenzen zu respektieren. Mit anderen Worten: Denken Sie zuerst daran, Menschen so zu behandeln, wie sie behandelt werden möchten. Und wenn Sie es nicht wissen, fragen Sie nach.</w:t>
      </w:r>
    </w:p>
    <w:p w14:paraId="2FC68786" w14:textId="77777777" w:rsidR="001C2BD9" w:rsidRDefault="001C2BD9" w:rsidP="001C2BD9">
      <w:pPr>
        <w:spacing w:after="0" w:line="276" w:lineRule="auto"/>
        <w:rPr>
          <w:rFonts w:ascii="Arial" w:hAnsi="Arial" w:cs="Arial"/>
          <w:sz w:val="20"/>
          <w:szCs w:val="20"/>
        </w:rPr>
      </w:pPr>
    </w:p>
    <w:p w14:paraId="6E49FA58" w14:textId="77777777" w:rsidR="001C2BD9" w:rsidRDefault="001C2BD9" w:rsidP="001C2BD9">
      <w:pPr>
        <w:spacing w:after="0" w:line="276" w:lineRule="auto"/>
        <w:rPr>
          <w:rFonts w:ascii="Arial" w:hAnsi="Arial" w:cs="Arial"/>
          <w:b/>
          <w:bCs/>
          <w:sz w:val="20"/>
          <w:szCs w:val="20"/>
        </w:rPr>
      </w:pPr>
      <w:r>
        <w:rPr>
          <w:rFonts w:ascii="Arial" w:hAnsi="Arial" w:cs="Arial"/>
          <w:b/>
          <w:bCs/>
          <w:sz w:val="20"/>
          <w:szCs w:val="20"/>
          <w:lang w:val="de"/>
        </w:rPr>
        <w:t>Es ist in Ordnung, anderer Meinung zu sein</w:t>
      </w:r>
    </w:p>
    <w:p w14:paraId="2715E1F4" w14:textId="77777777" w:rsidR="001C2BD9" w:rsidRDefault="001C2BD9" w:rsidP="001C2BD9">
      <w:pPr>
        <w:spacing w:after="0" w:line="276" w:lineRule="auto"/>
        <w:rPr>
          <w:rFonts w:ascii="Arial" w:hAnsi="Arial" w:cs="Arial"/>
          <w:sz w:val="20"/>
          <w:szCs w:val="20"/>
        </w:rPr>
      </w:pPr>
    </w:p>
    <w:p w14:paraId="0D8A1B58" w14:textId="77777777" w:rsidR="001C2BD9" w:rsidRDefault="001C2BD9" w:rsidP="001C2BD9">
      <w:pPr>
        <w:spacing w:after="0" w:line="276" w:lineRule="auto"/>
        <w:rPr>
          <w:rFonts w:ascii="Arial" w:hAnsi="Arial" w:cs="Arial"/>
          <w:sz w:val="20"/>
          <w:szCs w:val="20"/>
        </w:rPr>
      </w:pPr>
      <w:r>
        <w:rPr>
          <w:rFonts w:ascii="Arial" w:hAnsi="Arial" w:cs="Arial"/>
          <w:sz w:val="20"/>
          <w:szCs w:val="20"/>
          <w:lang w:val="de"/>
        </w:rPr>
        <w:t xml:space="preserve">Gegenseitiges Verständnis und Respekt zu finden, bedeutet nicht, dass man mit allem einverstanden sein muss, was die andere Person sagt oder tut - oder umgekehrt. Die Förderung der Vielfalt an sich bedeutet, dass man die Tatsache, dass Menschen die Welt auf unterschiedliche Art und Weise sehen </w:t>
      </w:r>
      <w:r>
        <w:rPr>
          <w:rFonts w:ascii="Arial" w:hAnsi="Arial" w:cs="Arial"/>
          <w:sz w:val="20"/>
          <w:szCs w:val="20"/>
          <w:lang w:val="de"/>
        </w:rPr>
        <w:lastRenderedPageBreak/>
        <w:t>und leben, anerkennt und ihnen Raum gibt. Tun Sie Ihr Bestes, um respektvoll zuzuhören und zu einem offenen Gespräch einzuladen. Je nach Situation und Umständen kann dies auch die Berücksichtigung von konstruktivem Feedback beinhalten. Wir können uns nur verbessern und wachsen, wenn wir dazu bereit sind.</w:t>
      </w:r>
    </w:p>
    <w:p w14:paraId="0647C04F" w14:textId="77777777" w:rsidR="001C2BD9" w:rsidRDefault="001C2BD9" w:rsidP="001C2BD9">
      <w:pPr>
        <w:spacing w:after="0" w:line="276" w:lineRule="auto"/>
        <w:rPr>
          <w:rFonts w:ascii="Arial" w:hAnsi="Arial" w:cs="Arial"/>
          <w:sz w:val="20"/>
          <w:szCs w:val="20"/>
        </w:rPr>
      </w:pPr>
    </w:p>
    <w:p w14:paraId="09A9592A" w14:textId="77777777" w:rsidR="001C2BD9" w:rsidRDefault="001C2BD9" w:rsidP="001C2BD9">
      <w:pPr>
        <w:spacing w:after="0" w:line="276" w:lineRule="auto"/>
        <w:rPr>
          <w:rFonts w:ascii="Arial" w:hAnsi="Arial" w:cs="Arial"/>
          <w:b/>
          <w:bCs/>
          <w:sz w:val="20"/>
          <w:szCs w:val="20"/>
        </w:rPr>
      </w:pPr>
      <w:r>
        <w:rPr>
          <w:rFonts w:ascii="Arial" w:hAnsi="Arial" w:cs="Arial"/>
          <w:b/>
          <w:bCs/>
          <w:sz w:val="20"/>
          <w:szCs w:val="20"/>
          <w:lang w:val="de"/>
        </w:rPr>
        <w:t>Suche nach neuen Perspektiven</w:t>
      </w:r>
    </w:p>
    <w:p w14:paraId="40CE5828" w14:textId="77777777" w:rsidR="001C2BD9" w:rsidRDefault="001C2BD9" w:rsidP="001C2BD9">
      <w:pPr>
        <w:spacing w:after="0" w:line="276" w:lineRule="auto"/>
        <w:rPr>
          <w:rFonts w:ascii="Arial" w:hAnsi="Arial" w:cs="Arial"/>
          <w:sz w:val="20"/>
          <w:szCs w:val="20"/>
        </w:rPr>
      </w:pPr>
    </w:p>
    <w:p w14:paraId="4718BD57" w14:textId="77777777" w:rsidR="001C2BD9" w:rsidRDefault="001C2BD9" w:rsidP="001C2BD9">
      <w:pPr>
        <w:spacing w:after="0" w:line="276" w:lineRule="auto"/>
        <w:rPr>
          <w:rFonts w:ascii="Arial" w:hAnsi="Arial" w:cs="Arial"/>
          <w:sz w:val="20"/>
          <w:szCs w:val="20"/>
        </w:rPr>
      </w:pPr>
      <w:r>
        <w:rPr>
          <w:rFonts w:ascii="Arial" w:hAnsi="Arial" w:cs="Arial"/>
          <w:sz w:val="20"/>
          <w:szCs w:val="20"/>
          <w:lang w:val="de"/>
        </w:rPr>
        <w:t xml:space="preserve">Etwas kann Ihnen völlig fremd erscheinen, bis Sie es ausprobieren. Nutzen Sie die Gelegenheit, Ihre eigenen Perspektiven zu erweitern und Erfahrungen zu sammeln. Beginnen Sie Gespräche, lesen Sie Bücher, sehen Sie sich Filme an, besuchen Sie Museen, probieren Sie neue Gerichte und reisen Sie, um aus Ihrer Komfortzone herauszukommen, neue Kontakte zu knüpfen und die Welt mit den Augen anderer Menschen zu sehen. </w:t>
      </w:r>
    </w:p>
    <w:p w14:paraId="1B247F09" w14:textId="77777777" w:rsidR="001C2BD9" w:rsidRDefault="001C2BD9" w:rsidP="001C2BD9">
      <w:pPr>
        <w:spacing w:after="0" w:line="276" w:lineRule="auto"/>
        <w:rPr>
          <w:rFonts w:ascii="Arial" w:hAnsi="Arial" w:cs="Arial"/>
          <w:sz w:val="20"/>
          <w:szCs w:val="20"/>
        </w:rPr>
      </w:pPr>
    </w:p>
    <w:p w14:paraId="622A3A3C" w14:textId="77777777" w:rsidR="001C2BD9" w:rsidRDefault="001C2BD9" w:rsidP="001C2BD9">
      <w:pPr>
        <w:spacing w:after="0" w:line="276" w:lineRule="auto"/>
        <w:rPr>
          <w:rFonts w:ascii="Arial" w:hAnsi="Arial" w:cs="Arial"/>
          <w:sz w:val="20"/>
          <w:szCs w:val="20"/>
        </w:rPr>
      </w:pPr>
      <w:r>
        <w:rPr>
          <w:rFonts w:ascii="Arial" w:hAnsi="Arial" w:cs="Arial"/>
          <w:sz w:val="20"/>
          <w:szCs w:val="20"/>
          <w:lang w:val="de"/>
        </w:rPr>
        <w:t xml:space="preserve">Je mehr Sie über alle Kulturen, Geschmacksrichtungen und Regionen der Welt erfahren, desto mehr werden Sie die Gemeinsamkeiten erkennen und die Unterschiede schätzen lernen - auch Ihre eigenen. </w:t>
      </w:r>
    </w:p>
    <w:p w14:paraId="0908F1F5" w14:textId="77777777" w:rsidR="001C2BD9" w:rsidRDefault="001C2BD9" w:rsidP="001C2BD9">
      <w:pPr>
        <w:spacing w:after="0" w:line="276" w:lineRule="auto"/>
        <w:rPr>
          <w:rFonts w:ascii="Arial" w:hAnsi="Arial" w:cs="Arial"/>
          <w:sz w:val="20"/>
          <w:szCs w:val="20"/>
        </w:rPr>
      </w:pPr>
    </w:p>
    <w:p w14:paraId="3736F588" w14:textId="77777777" w:rsidR="001C2BD9" w:rsidRDefault="001C2BD9" w:rsidP="001C2BD9">
      <w:pPr>
        <w:spacing w:after="0" w:line="276" w:lineRule="auto"/>
        <w:rPr>
          <w:rFonts w:ascii="Arial" w:hAnsi="Arial" w:cs="Arial"/>
          <w:b/>
          <w:bCs/>
          <w:sz w:val="20"/>
          <w:szCs w:val="20"/>
        </w:rPr>
      </w:pPr>
      <w:r>
        <w:rPr>
          <w:rFonts w:ascii="Arial" w:hAnsi="Arial" w:cs="Arial"/>
          <w:b/>
          <w:bCs/>
          <w:sz w:val="20"/>
          <w:szCs w:val="20"/>
          <w:lang w:val="de"/>
        </w:rPr>
        <w:t>Quellen:</w:t>
      </w:r>
    </w:p>
    <w:p w14:paraId="52763EB8" w14:textId="0EBDEFCE" w:rsidR="001C2BD9" w:rsidRPr="00E512FC" w:rsidRDefault="00E512FC" w:rsidP="001C2BD9">
      <w:pPr>
        <w:spacing w:after="0" w:line="276" w:lineRule="auto"/>
        <w:rPr>
          <w:rFonts w:ascii="Arial" w:hAnsi="Arial" w:cs="Arial"/>
          <w:sz w:val="20"/>
          <w:szCs w:val="20"/>
        </w:rPr>
      </w:pPr>
      <w:bookmarkStart w:id="2" w:name="_Hlk130303465"/>
      <w:bookmarkStart w:id="3" w:name="_Hlk130993782"/>
      <w:r>
        <w:rPr>
          <w:rFonts w:ascii="Arial" w:hAnsi="Arial" w:cs="Arial"/>
          <w:sz w:val="20"/>
          <w:szCs w:val="20"/>
        </w:rPr>
        <w:t xml:space="preserve">Discrimination: A social determinant of health inequities. </w:t>
      </w:r>
      <w:r w:rsidRPr="00BD5343">
        <w:rPr>
          <w:rFonts w:ascii="Arial" w:hAnsi="Arial" w:cs="Arial"/>
          <w:i/>
          <w:iCs/>
          <w:sz w:val="20"/>
          <w:szCs w:val="20"/>
        </w:rPr>
        <w:t>Health</w:t>
      </w:r>
      <w:r>
        <w:rPr>
          <w:rFonts w:ascii="Arial" w:hAnsi="Arial" w:cs="Arial"/>
          <w:sz w:val="20"/>
          <w:szCs w:val="20"/>
        </w:rPr>
        <w:t xml:space="preserve"> </w:t>
      </w:r>
      <w:r w:rsidRPr="00BD5343">
        <w:rPr>
          <w:rFonts w:ascii="Arial" w:hAnsi="Arial" w:cs="Arial"/>
          <w:i/>
          <w:iCs/>
          <w:sz w:val="20"/>
          <w:szCs w:val="20"/>
        </w:rPr>
        <w:t>Affairs</w:t>
      </w:r>
      <w:r>
        <w:rPr>
          <w:rFonts w:ascii="Arial" w:hAnsi="Arial" w:cs="Arial"/>
          <w:sz w:val="20"/>
          <w:szCs w:val="20"/>
        </w:rPr>
        <w:t xml:space="preserve">. </w:t>
      </w:r>
      <w:hyperlink r:id="rId11" w:history="1">
        <w:r>
          <w:rPr>
            <w:rStyle w:val="Hyperlink"/>
            <w:rFonts w:ascii="Arial" w:hAnsi="Arial" w:cs="Arial"/>
            <w:sz w:val="20"/>
            <w:szCs w:val="20"/>
          </w:rPr>
          <w:t>healthaffairs.org/do/10.1377/forefront.20200220.518458/full/</w:t>
        </w:r>
      </w:hyperlink>
      <w:r>
        <w:rPr>
          <w:rStyle w:val="Hyperlink"/>
          <w:rFonts w:ascii="Arial" w:hAnsi="Arial" w:cs="Arial"/>
          <w:sz w:val="20"/>
          <w:szCs w:val="20"/>
        </w:rPr>
        <w:t>.</w:t>
      </w:r>
      <w:r>
        <w:rPr>
          <w:rFonts w:ascii="Arial" w:hAnsi="Arial" w:cs="Arial"/>
          <w:sz w:val="20"/>
          <w:szCs w:val="20"/>
        </w:rPr>
        <w:t xml:space="preserve"> </w:t>
      </w:r>
      <w:r w:rsidR="001C2BD9" w:rsidRPr="00E512FC">
        <w:rPr>
          <w:rFonts w:ascii="Arial" w:hAnsi="Arial" w:cs="Arial"/>
          <w:sz w:val="20"/>
          <w:szCs w:val="20"/>
          <w:lang w:val="de"/>
        </w:rPr>
        <w:t>Abgerufen am 21.März 2023</w:t>
      </w:r>
      <w:bookmarkEnd w:id="2"/>
      <w:r w:rsidR="001C2BD9" w:rsidRPr="00E512FC">
        <w:rPr>
          <w:rFonts w:ascii="Arial" w:hAnsi="Arial" w:cs="Arial"/>
          <w:sz w:val="20"/>
          <w:szCs w:val="20"/>
          <w:lang w:val="de"/>
        </w:rPr>
        <w:t>.</w:t>
      </w:r>
    </w:p>
    <w:p w14:paraId="443903BB" w14:textId="04A15D10" w:rsidR="001C2BD9" w:rsidRPr="00E512FC" w:rsidRDefault="00E512FC" w:rsidP="001C2BD9">
      <w:pPr>
        <w:spacing w:after="0" w:line="276" w:lineRule="auto"/>
        <w:rPr>
          <w:rFonts w:ascii="Arial" w:hAnsi="Arial" w:cs="Arial"/>
          <w:sz w:val="20"/>
          <w:szCs w:val="20"/>
        </w:rPr>
      </w:pPr>
      <w:r>
        <w:rPr>
          <w:rFonts w:ascii="Arial" w:hAnsi="Arial" w:cs="Arial"/>
          <w:sz w:val="20"/>
          <w:szCs w:val="20"/>
        </w:rPr>
        <w:t xml:space="preserve">UNICEF. Racism and discrimination against children rife in countries worldwide. </w:t>
      </w:r>
      <w:hyperlink r:id="rId12" w:history="1">
        <w:r>
          <w:rPr>
            <w:rStyle w:val="Hyperlink"/>
            <w:rFonts w:ascii="Arial" w:hAnsi="Arial" w:cs="Arial"/>
            <w:sz w:val="20"/>
            <w:szCs w:val="20"/>
          </w:rPr>
          <w:t>unicef.org/press-releases/racism-and-discrimination-against-children-rife-countries-worldwide</w:t>
        </w:r>
      </w:hyperlink>
      <w:r>
        <w:rPr>
          <w:rStyle w:val="Hyperlink"/>
          <w:rFonts w:ascii="Arial" w:hAnsi="Arial" w:cs="Arial"/>
          <w:sz w:val="20"/>
          <w:szCs w:val="20"/>
        </w:rPr>
        <w:t xml:space="preserve">. </w:t>
      </w:r>
      <w:r w:rsidR="001C2BD9" w:rsidRPr="00E512FC">
        <w:rPr>
          <w:rFonts w:ascii="Arial" w:hAnsi="Arial" w:cs="Arial"/>
          <w:sz w:val="20"/>
          <w:szCs w:val="20"/>
          <w:lang w:val="de"/>
        </w:rPr>
        <w:t>Abgerufen am 21.März 2023.</w:t>
      </w:r>
    </w:p>
    <w:p w14:paraId="5A50F785" w14:textId="77777777" w:rsidR="001C2BD9" w:rsidRPr="00E512FC" w:rsidRDefault="001C2BD9" w:rsidP="001C2BD9">
      <w:pPr>
        <w:spacing w:after="0" w:line="276" w:lineRule="auto"/>
        <w:rPr>
          <w:rFonts w:ascii="Arial" w:hAnsi="Arial" w:cs="Arial"/>
          <w:sz w:val="20"/>
          <w:szCs w:val="20"/>
        </w:rPr>
      </w:pPr>
    </w:p>
    <w:p w14:paraId="6F349A4E" w14:textId="27A974E7" w:rsidR="001C2BD9" w:rsidRPr="00D62C53" w:rsidRDefault="00E512FC" w:rsidP="001C2BD9">
      <w:pPr>
        <w:spacing w:after="0" w:line="276" w:lineRule="auto"/>
        <w:rPr>
          <w:rFonts w:ascii="Arial" w:hAnsi="Arial" w:cs="Arial"/>
          <w:sz w:val="20"/>
          <w:szCs w:val="20"/>
          <w:highlight w:val="yellow"/>
        </w:rPr>
      </w:pPr>
      <w:r>
        <w:rPr>
          <w:rFonts w:ascii="Arial" w:hAnsi="Arial" w:cs="Arial"/>
          <w:sz w:val="20"/>
          <w:szCs w:val="20"/>
        </w:rPr>
        <w:t xml:space="preserve">American Psychological Association. Discrimination: What it is and how to cope. </w:t>
      </w:r>
      <w:hyperlink r:id="rId13" w:history="1">
        <w:r>
          <w:rPr>
            <w:rStyle w:val="Hyperlink"/>
            <w:rFonts w:ascii="Arial" w:hAnsi="Arial" w:cs="Arial"/>
            <w:sz w:val="20"/>
            <w:szCs w:val="20"/>
          </w:rPr>
          <w:t>apa.org/topics/racism-bias-discrimination/types-stress</w:t>
        </w:r>
      </w:hyperlink>
      <w:r>
        <w:rPr>
          <w:rFonts w:ascii="Arial" w:hAnsi="Arial" w:cs="Arial"/>
          <w:sz w:val="20"/>
          <w:szCs w:val="20"/>
        </w:rPr>
        <w:t xml:space="preserve">. </w:t>
      </w:r>
      <w:r w:rsidR="0003110A" w:rsidRPr="00E512FC">
        <w:rPr>
          <w:rFonts w:ascii="Arial" w:hAnsi="Arial" w:cs="Arial"/>
          <w:sz w:val="20"/>
          <w:szCs w:val="20"/>
          <w:lang w:val="de"/>
        </w:rPr>
        <w:t>Abgerufen am 21.März 2023.</w:t>
      </w:r>
    </w:p>
    <w:p w14:paraId="50109F3E" w14:textId="77777777" w:rsidR="001C2BD9" w:rsidRPr="00D62C53" w:rsidRDefault="001C2BD9" w:rsidP="001C2BD9">
      <w:pPr>
        <w:spacing w:after="0" w:line="276" w:lineRule="auto"/>
        <w:rPr>
          <w:rFonts w:ascii="Arial" w:hAnsi="Arial" w:cs="Arial"/>
          <w:sz w:val="20"/>
          <w:szCs w:val="20"/>
          <w:highlight w:val="yellow"/>
        </w:rPr>
      </w:pPr>
    </w:p>
    <w:p w14:paraId="78BA8DDF" w14:textId="2893BE73" w:rsidR="00E512FC" w:rsidRDefault="00E512FC" w:rsidP="00E512FC">
      <w:pPr>
        <w:spacing w:after="0" w:line="276" w:lineRule="auto"/>
        <w:rPr>
          <w:rFonts w:ascii="Arial" w:hAnsi="Arial" w:cs="Arial"/>
          <w:sz w:val="20"/>
          <w:szCs w:val="20"/>
        </w:rPr>
      </w:pPr>
      <w:r>
        <w:rPr>
          <w:rFonts w:ascii="Arial" w:hAnsi="Arial" w:cs="Arial"/>
          <w:sz w:val="20"/>
          <w:szCs w:val="20"/>
        </w:rPr>
        <w:t xml:space="preserve">Center for Creative Leadership. The power of respect. </w:t>
      </w:r>
      <w:hyperlink r:id="rId14" w:history="1">
        <w:r>
          <w:rPr>
            <w:rStyle w:val="Hyperlink"/>
            <w:rFonts w:ascii="Arial" w:hAnsi="Arial" w:cs="Arial"/>
            <w:sz w:val="20"/>
            <w:szCs w:val="20"/>
          </w:rPr>
          <w:t>ccl.org/articles/leading-effectively-articles/the-power-of-respect/</w:t>
        </w:r>
      </w:hyperlink>
      <w:r>
        <w:rPr>
          <w:rFonts w:ascii="Arial" w:hAnsi="Arial" w:cs="Arial"/>
          <w:sz w:val="20"/>
          <w:szCs w:val="20"/>
        </w:rPr>
        <w:t xml:space="preserve">. </w:t>
      </w:r>
      <w:r w:rsidR="0003110A" w:rsidRPr="00E512FC">
        <w:rPr>
          <w:rFonts w:ascii="Arial" w:hAnsi="Arial" w:cs="Arial"/>
          <w:sz w:val="20"/>
          <w:szCs w:val="20"/>
          <w:lang w:val="de"/>
        </w:rPr>
        <w:t>Abgerufen am 21.März 2023.</w:t>
      </w:r>
    </w:p>
    <w:p w14:paraId="27E1A617" w14:textId="77777777" w:rsidR="00E512FC" w:rsidRDefault="00E512FC" w:rsidP="00E512FC">
      <w:pPr>
        <w:spacing w:after="0" w:line="276" w:lineRule="auto"/>
        <w:rPr>
          <w:rFonts w:ascii="Arial" w:hAnsi="Arial" w:cs="Arial"/>
          <w:sz w:val="20"/>
          <w:szCs w:val="20"/>
        </w:rPr>
      </w:pPr>
    </w:p>
    <w:p w14:paraId="16AD806C" w14:textId="19CD383C" w:rsidR="00E512FC" w:rsidRDefault="00E512FC" w:rsidP="00E512FC">
      <w:pPr>
        <w:spacing w:after="0" w:line="276" w:lineRule="auto"/>
        <w:rPr>
          <w:rFonts w:ascii="Arial" w:hAnsi="Arial" w:cs="Arial"/>
          <w:sz w:val="20"/>
          <w:szCs w:val="20"/>
        </w:rPr>
      </w:pPr>
      <w:r>
        <w:rPr>
          <w:rFonts w:ascii="Arial" w:hAnsi="Arial" w:cs="Arial"/>
          <w:sz w:val="20"/>
          <w:szCs w:val="20"/>
        </w:rPr>
        <w:t xml:space="preserve">KelloggInsight. How to make inclusivity more than just an office buzzword. </w:t>
      </w:r>
      <w:hyperlink r:id="rId15" w:history="1">
        <w:r>
          <w:rPr>
            <w:rStyle w:val="Hyperlink"/>
            <w:rFonts w:ascii="Arial" w:hAnsi="Arial" w:cs="Arial"/>
            <w:sz w:val="20"/>
            <w:szCs w:val="20"/>
          </w:rPr>
          <w:t>insight.kellogg.northwestern.edu/article/how-to-make-inclusivity-more-than-just-an-office-buzzword</w:t>
        </w:r>
      </w:hyperlink>
      <w:r>
        <w:rPr>
          <w:rFonts w:ascii="Arial" w:hAnsi="Arial" w:cs="Arial"/>
          <w:sz w:val="20"/>
          <w:szCs w:val="20"/>
        </w:rPr>
        <w:t xml:space="preserve">. </w:t>
      </w:r>
      <w:r w:rsidR="0003110A" w:rsidRPr="00E512FC">
        <w:rPr>
          <w:rFonts w:ascii="Arial" w:hAnsi="Arial" w:cs="Arial"/>
          <w:sz w:val="20"/>
          <w:szCs w:val="20"/>
          <w:lang w:val="de"/>
        </w:rPr>
        <w:t>Abgerufen am 21.März 2023.</w:t>
      </w:r>
    </w:p>
    <w:p w14:paraId="19246E54" w14:textId="77777777" w:rsidR="00E512FC" w:rsidRDefault="00E512FC" w:rsidP="00E512FC">
      <w:pPr>
        <w:spacing w:after="0" w:line="276" w:lineRule="auto"/>
        <w:rPr>
          <w:rFonts w:ascii="Arial" w:hAnsi="Arial" w:cs="Arial"/>
          <w:sz w:val="20"/>
          <w:szCs w:val="20"/>
        </w:rPr>
      </w:pPr>
    </w:p>
    <w:p w14:paraId="25A93DBF" w14:textId="36C31396" w:rsidR="00E512FC" w:rsidRDefault="00E512FC" w:rsidP="00E512FC">
      <w:pPr>
        <w:spacing w:after="0" w:line="276" w:lineRule="auto"/>
        <w:rPr>
          <w:rFonts w:ascii="Arial" w:hAnsi="Arial" w:cs="Arial"/>
          <w:sz w:val="20"/>
          <w:szCs w:val="20"/>
        </w:rPr>
      </w:pPr>
      <w:r>
        <w:rPr>
          <w:rFonts w:ascii="Arial" w:hAnsi="Arial" w:cs="Arial"/>
          <w:sz w:val="20"/>
          <w:szCs w:val="20"/>
        </w:rPr>
        <w:t xml:space="preserve">Harvard Business Review. 3 small ways to be a more inclusive colleague. </w:t>
      </w:r>
      <w:hyperlink r:id="rId16" w:history="1">
        <w:r>
          <w:rPr>
            <w:rStyle w:val="Hyperlink"/>
            <w:rFonts w:ascii="Arial" w:hAnsi="Arial" w:cs="Arial"/>
            <w:sz w:val="20"/>
            <w:szCs w:val="20"/>
          </w:rPr>
          <w:t>hbr.org/2021/12/3-small-ways-to-be-a-more-inclusive-colleague</w:t>
        </w:r>
      </w:hyperlink>
      <w:r>
        <w:rPr>
          <w:rFonts w:ascii="Arial" w:hAnsi="Arial" w:cs="Arial"/>
          <w:sz w:val="20"/>
          <w:szCs w:val="20"/>
        </w:rPr>
        <w:t xml:space="preserve">. </w:t>
      </w:r>
      <w:r w:rsidR="0003110A" w:rsidRPr="00E512FC">
        <w:rPr>
          <w:rFonts w:ascii="Arial" w:hAnsi="Arial" w:cs="Arial"/>
          <w:sz w:val="20"/>
          <w:szCs w:val="20"/>
          <w:lang w:val="de"/>
        </w:rPr>
        <w:t>Abgerufen am 21.März 2023.</w:t>
      </w:r>
    </w:p>
    <w:p w14:paraId="68B288D3" w14:textId="77777777" w:rsidR="00E512FC" w:rsidRDefault="00E512FC" w:rsidP="00E512FC">
      <w:pPr>
        <w:spacing w:after="0" w:line="276" w:lineRule="auto"/>
        <w:rPr>
          <w:rFonts w:ascii="Arial" w:hAnsi="Arial" w:cs="Arial"/>
          <w:sz w:val="20"/>
          <w:szCs w:val="20"/>
        </w:rPr>
      </w:pPr>
    </w:p>
    <w:p w14:paraId="2437E896" w14:textId="724A3C40" w:rsidR="00E512FC" w:rsidRDefault="00E512FC" w:rsidP="00E512FC">
      <w:pPr>
        <w:spacing w:after="0" w:line="276" w:lineRule="auto"/>
        <w:rPr>
          <w:rFonts w:ascii="Arial" w:hAnsi="Arial" w:cs="Arial"/>
          <w:sz w:val="20"/>
          <w:szCs w:val="20"/>
        </w:rPr>
      </w:pPr>
      <w:r>
        <w:rPr>
          <w:rFonts w:ascii="Arial" w:hAnsi="Arial" w:cs="Arial"/>
          <w:sz w:val="20"/>
          <w:szCs w:val="20"/>
        </w:rPr>
        <w:t xml:space="preserve">Youth Employment UK. Ways to think about understanding others and treating them fairly. </w:t>
      </w:r>
      <w:hyperlink r:id="rId17" w:history="1">
        <w:r>
          <w:rPr>
            <w:rStyle w:val="Hyperlink"/>
            <w:rFonts w:ascii="Arial" w:hAnsi="Arial" w:cs="Arial"/>
            <w:sz w:val="20"/>
            <w:szCs w:val="20"/>
          </w:rPr>
          <w:t>youthemployment.org.uk/ways-to-think-about-understanding-others-and-treating-them-fairly/</w:t>
        </w:r>
      </w:hyperlink>
      <w:r>
        <w:rPr>
          <w:rFonts w:ascii="Arial" w:hAnsi="Arial" w:cs="Arial"/>
          <w:sz w:val="20"/>
          <w:szCs w:val="20"/>
        </w:rPr>
        <w:t xml:space="preserve">. </w:t>
      </w:r>
      <w:r w:rsidR="0003110A" w:rsidRPr="00E512FC">
        <w:rPr>
          <w:rFonts w:ascii="Arial" w:hAnsi="Arial" w:cs="Arial"/>
          <w:sz w:val="20"/>
          <w:szCs w:val="20"/>
          <w:lang w:val="de"/>
        </w:rPr>
        <w:t>Abgerufen am 21.März 2023.</w:t>
      </w:r>
    </w:p>
    <w:bookmarkEnd w:id="3"/>
    <w:p w14:paraId="4D85E40E" w14:textId="77777777" w:rsidR="0006463C" w:rsidRPr="001C2BD9" w:rsidRDefault="0006463C" w:rsidP="001C2BD9"/>
    <w:sectPr w:rsidR="0006463C" w:rsidRPr="001C2BD9" w:rsidSect="006E08D5">
      <w:headerReference w:type="first" r:id="rId18"/>
      <w:pgSz w:w="12240" w:h="15840"/>
      <w:pgMar w:top="1440" w:right="1440" w:bottom="1440" w:left="1440" w:header="44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2763B" w14:textId="77777777" w:rsidR="00EE1B28" w:rsidRDefault="00EE1B28" w:rsidP="00F511E3">
      <w:pPr>
        <w:spacing w:after="0" w:line="240" w:lineRule="auto"/>
      </w:pPr>
      <w:r>
        <w:separator/>
      </w:r>
    </w:p>
  </w:endnote>
  <w:endnote w:type="continuationSeparator" w:id="0">
    <w:p w14:paraId="2EC44F71" w14:textId="77777777" w:rsidR="00EE1B28" w:rsidRDefault="00EE1B28" w:rsidP="00F511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E6C0B" w14:textId="77777777" w:rsidR="00EE1B28" w:rsidRDefault="00EE1B28" w:rsidP="00F511E3">
      <w:pPr>
        <w:spacing w:after="0" w:line="240" w:lineRule="auto"/>
      </w:pPr>
      <w:r>
        <w:separator/>
      </w:r>
    </w:p>
  </w:footnote>
  <w:footnote w:type="continuationSeparator" w:id="0">
    <w:p w14:paraId="05FB6469" w14:textId="77777777" w:rsidR="00EE1B28" w:rsidRDefault="00EE1B28" w:rsidP="00F511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8EAA8" w14:textId="696062B3" w:rsidR="00F511E3" w:rsidRPr="000C25AE" w:rsidRDefault="00F511E3" w:rsidP="001C2BD9">
    <w:pPr>
      <w:pStyle w:val="Header"/>
      <w:rPr>
        <w:rFonts w:ascii="Arial" w:hAnsi="Arial" w:cs="Arial"/>
        <w:noProof/>
        <w:color w:val="C45911" w:themeColor="accent2" w:themeShade="BF"/>
        <w:sz w:val="20"/>
        <w:szCs w:val="20"/>
      </w:rPr>
    </w:pPr>
    <w:r>
      <w:rPr>
        <w:rFonts w:ascii="Arial" w:hAnsi="Arial" w:cs="Arial"/>
        <w:color w:val="C45911" w:themeColor="accent2" w:themeShade="BF"/>
        <w:sz w:val="20"/>
        <w:szCs w:val="20"/>
        <w:lang w:val="de"/>
      </w:rPr>
      <w:t xml:space="preserve">OPT-EAP Juni - DEI - </w:t>
    </w:r>
  </w:p>
  <w:p w14:paraId="0B7EE416" w14:textId="77777777" w:rsidR="00F511E3" w:rsidRPr="000C25AE" w:rsidRDefault="00F511E3" w:rsidP="00F511E3">
    <w:pPr>
      <w:pStyle w:val="Header"/>
      <w:rPr>
        <w:rFonts w:ascii="Arial" w:hAnsi="Arial" w:cs="Arial"/>
        <w:noProof/>
        <w:color w:val="C45911" w:themeColor="accent2" w:themeShade="BF"/>
        <w:sz w:val="10"/>
        <w:szCs w:val="10"/>
      </w:rPr>
    </w:pPr>
  </w:p>
  <w:p w14:paraId="1E00C42F" w14:textId="3C20A33C" w:rsidR="00F511E3" w:rsidRPr="000C25AE" w:rsidRDefault="00AE1FEA" w:rsidP="00F511E3">
    <w:pPr>
      <w:pStyle w:val="Header"/>
      <w:rPr>
        <w:rFonts w:ascii="Arial" w:hAnsi="Arial" w:cs="Arial"/>
        <w:noProof/>
        <w:color w:val="C45911" w:themeColor="accent2" w:themeShade="BF"/>
        <w:sz w:val="20"/>
        <w:szCs w:val="20"/>
      </w:rPr>
    </w:pPr>
    <w:r>
      <w:rPr>
        <w:rFonts w:ascii="Arial" w:hAnsi="Arial" w:cs="Arial"/>
        <w:noProof/>
        <w:color w:val="C45911" w:themeColor="accent2" w:themeShade="BF"/>
        <w:sz w:val="20"/>
        <w:szCs w:val="20"/>
        <w:lang w:val="de"/>
      </w:rPr>
      <w:pict w14:anchorId="53BB0858">
        <v:rect id="_x0000_i1025" style="width:468pt;height:1pt" o:hralign="center" o:hrstd="t" o:hrnoshade="t" o:hr="t" fillcolor="#c45911 [2405]" stroked="f"/>
      </w:pict>
    </w:r>
  </w:p>
  <w:p w14:paraId="49721180" w14:textId="77777777" w:rsidR="00F511E3" w:rsidRPr="000C25AE" w:rsidRDefault="00F511E3">
    <w:pPr>
      <w:pStyle w:val="Header"/>
      <w:rPr>
        <w:color w:val="C45911" w:themeColor="accent2" w:themeShade="B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67ADA"/>
    <w:multiLevelType w:val="multilevel"/>
    <w:tmpl w:val="ABF0A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4C5B4C"/>
    <w:multiLevelType w:val="hybridMultilevel"/>
    <w:tmpl w:val="3AA4EFB6"/>
    <w:lvl w:ilvl="0" w:tplc="FBEADFAA">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581B50"/>
    <w:multiLevelType w:val="hybridMultilevel"/>
    <w:tmpl w:val="C896C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7B0C1F"/>
    <w:multiLevelType w:val="hybridMultilevel"/>
    <w:tmpl w:val="67D009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777961"/>
    <w:multiLevelType w:val="hybridMultilevel"/>
    <w:tmpl w:val="7BA85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6F1508"/>
    <w:multiLevelType w:val="multilevel"/>
    <w:tmpl w:val="ABF0A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3B81D8C"/>
    <w:multiLevelType w:val="hybridMultilevel"/>
    <w:tmpl w:val="19705ED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4B5286E"/>
    <w:multiLevelType w:val="hybridMultilevel"/>
    <w:tmpl w:val="6C36D8F8"/>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9E04BE0"/>
    <w:multiLevelType w:val="hybridMultilevel"/>
    <w:tmpl w:val="4EE6546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E2A6A07"/>
    <w:multiLevelType w:val="multilevel"/>
    <w:tmpl w:val="D42879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62E5E7D"/>
    <w:multiLevelType w:val="hybridMultilevel"/>
    <w:tmpl w:val="4EE6546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7AE0352"/>
    <w:multiLevelType w:val="hybridMultilevel"/>
    <w:tmpl w:val="24CE70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24143D"/>
    <w:multiLevelType w:val="hybridMultilevel"/>
    <w:tmpl w:val="502AD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481F59"/>
    <w:multiLevelType w:val="multilevel"/>
    <w:tmpl w:val="B39CD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1F6F06"/>
    <w:multiLevelType w:val="hybridMultilevel"/>
    <w:tmpl w:val="23AA788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C0D79EE"/>
    <w:multiLevelType w:val="hybridMultilevel"/>
    <w:tmpl w:val="F56A7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B23D5A"/>
    <w:multiLevelType w:val="multilevel"/>
    <w:tmpl w:val="A8E86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D180735"/>
    <w:multiLevelType w:val="hybridMultilevel"/>
    <w:tmpl w:val="4AEE19D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24807AD"/>
    <w:multiLevelType w:val="multilevel"/>
    <w:tmpl w:val="D0FA963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654502B"/>
    <w:multiLevelType w:val="hybridMultilevel"/>
    <w:tmpl w:val="4EE6546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7892558"/>
    <w:multiLevelType w:val="hybridMultilevel"/>
    <w:tmpl w:val="55BEB37A"/>
    <w:lvl w:ilvl="0" w:tplc="681EBE2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7E60FB9"/>
    <w:multiLevelType w:val="hybridMultilevel"/>
    <w:tmpl w:val="4EE6546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9A21D99"/>
    <w:multiLevelType w:val="hybridMultilevel"/>
    <w:tmpl w:val="4DE0F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4F56AB"/>
    <w:multiLevelType w:val="hybridMultilevel"/>
    <w:tmpl w:val="51EA0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7E63F3"/>
    <w:multiLevelType w:val="multilevel"/>
    <w:tmpl w:val="7FFEC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BBF176D"/>
    <w:multiLevelType w:val="multilevel"/>
    <w:tmpl w:val="77F2E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A508B1"/>
    <w:multiLevelType w:val="multilevel"/>
    <w:tmpl w:val="506A7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E805A85"/>
    <w:multiLevelType w:val="multilevel"/>
    <w:tmpl w:val="F74E3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2D5767B"/>
    <w:multiLevelType w:val="hybridMultilevel"/>
    <w:tmpl w:val="52282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A31EFB"/>
    <w:multiLevelType w:val="hybridMultilevel"/>
    <w:tmpl w:val="DE1A32C2"/>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91379F6"/>
    <w:multiLevelType w:val="hybridMultilevel"/>
    <w:tmpl w:val="6712BCBE"/>
    <w:lvl w:ilvl="0" w:tplc="A088225C">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F54A67"/>
    <w:multiLevelType w:val="hybridMultilevel"/>
    <w:tmpl w:val="4EE654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BED579E"/>
    <w:multiLevelType w:val="multilevel"/>
    <w:tmpl w:val="77F2E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DD753FB"/>
    <w:multiLevelType w:val="multilevel"/>
    <w:tmpl w:val="E3B88C42"/>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21C1556"/>
    <w:multiLevelType w:val="hybridMultilevel"/>
    <w:tmpl w:val="22DA865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63E525F2"/>
    <w:multiLevelType w:val="hybridMultilevel"/>
    <w:tmpl w:val="BB6E1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B40367"/>
    <w:multiLevelType w:val="hybridMultilevel"/>
    <w:tmpl w:val="3A040E60"/>
    <w:lvl w:ilvl="0" w:tplc="D62AAA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9E25AE8"/>
    <w:multiLevelType w:val="hybridMultilevel"/>
    <w:tmpl w:val="4EE6546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B4179A5"/>
    <w:multiLevelType w:val="multilevel"/>
    <w:tmpl w:val="61A8CD36"/>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2AB594C"/>
    <w:multiLevelType w:val="multilevel"/>
    <w:tmpl w:val="07DA8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4663BCD"/>
    <w:multiLevelType w:val="hybridMultilevel"/>
    <w:tmpl w:val="F42AB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5006198"/>
    <w:multiLevelType w:val="hybridMultilevel"/>
    <w:tmpl w:val="318C1628"/>
    <w:lvl w:ilvl="0" w:tplc="EECA502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2D388E"/>
    <w:multiLevelType w:val="hybridMultilevel"/>
    <w:tmpl w:val="16040A10"/>
    <w:lvl w:ilvl="0" w:tplc="8F9AABD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8C71AF"/>
    <w:multiLevelType w:val="hybridMultilevel"/>
    <w:tmpl w:val="19705E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0371454">
    <w:abstractNumId w:val="38"/>
  </w:num>
  <w:num w:numId="2" w16cid:durableId="1136532684">
    <w:abstractNumId w:val="20"/>
  </w:num>
  <w:num w:numId="3" w16cid:durableId="1215315842">
    <w:abstractNumId w:val="39"/>
  </w:num>
  <w:num w:numId="4" w16cid:durableId="2000037946">
    <w:abstractNumId w:val="13"/>
  </w:num>
  <w:num w:numId="5" w16cid:durableId="419906760">
    <w:abstractNumId w:val="27"/>
  </w:num>
  <w:num w:numId="6" w16cid:durableId="442966159">
    <w:abstractNumId w:val="28"/>
  </w:num>
  <w:num w:numId="7" w16cid:durableId="1125391165">
    <w:abstractNumId w:val="40"/>
  </w:num>
  <w:num w:numId="8" w16cid:durableId="614214638">
    <w:abstractNumId w:val="33"/>
  </w:num>
  <w:num w:numId="9" w16cid:durableId="721099464">
    <w:abstractNumId w:val="5"/>
  </w:num>
  <w:num w:numId="10" w16cid:durableId="183443021">
    <w:abstractNumId w:val="36"/>
  </w:num>
  <w:num w:numId="11" w16cid:durableId="866137998">
    <w:abstractNumId w:val="0"/>
  </w:num>
  <w:num w:numId="12" w16cid:durableId="664163631">
    <w:abstractNumId w:val="41"/>
  </w:num>
  <w:num w:numId="13" w16cid:durableId="651832974">
    <w:abstractNumId w:val="16"/>
  </w:num>
  <w:num w:numId="14" w16cid:durableId="289089609">
    <w:abstractNumId w:val="3"/>
  </w:num>
  <w:num w:numId="15" w16cid:durableId="1276447883">
    <w:abstractNumId w:val="12"/>
  </w:num>
  <w:num w:numId="16" w16cid:durableId="739602246">
    <w:abstractNumId w:val="22"/>
  </w:num>
  <w:num w:numId="17" w16cid:durableId="559168766">
    <w:abstractNumId w:val="4"/>
  </w:num>
  <w:num w:numId="18" w16cid:durableId="614144152">
    <w:abstractNumId w:val="14"/>
  </w:num>
  <w:num w:numId="19" w16cid:durableId="789013816">
    <w:abstractNumId w:val="43"/>
  </w:num>
  <w:num w:numId="20" w16cid:durableId="104236770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66054813">
    <w:abstractNumId w:val="6"/>
  </w:num>
  <w:num w:numId="22" w16cid:durableId="1815632915">
    <w:abstractNumId w:val="29"/>
  </w:num>
  <w:num w:numId="23" w16cid:durableId="1830055062">
    <w:abstractNumId w:val="31"/>
  </w:num>
  <w:num w:numId="24" w16cid:durableId="1248879857">
    <w:abstractNumId w:val="21"/>
  </w:num>
  <w:num w:numId="25" w16cid:durableId="605581849">
    <w:abstractNumId w:val="10"/>
  </w:num>
  <w:num w:numId="26" w16cid:durableId="1235777832">
    <w:abstractNumId w:val="37"/>
  </w:num>
  <w:num w:numId="27" w16cid:durableId="397747257">
    <w:abstractNumId w:val="19"/>
  </w:num>
  <w:num w:numId="28" w16cid:durableId="436216304">
    <w:abstractNumId w:val="8"/>
  </w:num>
  <w:num w:numId="29" w16cid:durableId="1772123856">
    <w:abstractNumId w:val="18"/>
  </w:num>
  <w:num w:numId="30" w16cid:durableId="801269473">
    <w:abstractNumId w:val="23"/>
  </w:num>
  <w:num w:numId="31" w16cid:durableId="777287105">
    <w:abstractNumId w:val="32"/>
  </w:num>
  <w:num w:numId="32" w16cid:durableId="600065559">
    <w:abstractNumId w:val="25"/>
  </w:num>
  <w:num w:numId="33" w16cid:durableId="1832480128">
    <w:abstractNumId w:val="2"/>
  </w:num>
  <w:num w:numId="34" w16cid:durableId="349142365">
    <w:abstractNumId w:val="7"/>
  </w:num>
  <w:num w:numId="35" w16cid:durableId="1577084152">
    <w:abstractNumId w:val="34"/>
  </w:num>
  <w:num w:numId="36" w16cid:durableId="407844060">
    <w:abstractNumId w:val="9"/>
  </w:num>
  <w:num w:numId="37" w16cid:durableId="2132433790">
    <w:abstractNumId w:val="24"/>
  </w:num>
  <w:num w:numId="38" w16cid:durableId="2104493863">
    <w:abstractNumId w:val="17"/>
  </w:num>
  <w:num w:numId="39" w16cid:durableId="961109486">
    <w:abstractNumId w:val="30"/>
  </w:num>
  <w:num w:numId="40" w16cid:durableId="1592738870">
    <w:abstractNumId w:val="1"/>
  </w:num>
  <w:num w:numId="41" w16cid:durableId="1550220086">
    <w:abstractNumId w:val="42"/>
  </w:num>
  <w:num w:numId="42" w16cid:durableId="2004968341">
    <w:abstractNumId w:val="11"/>
  </w:num>
  <w:num w:numId="43" w16cid:durableId="127289634">
    <w:abstractNumId w:val="35"/>
  </w:num>
  <w:num w:numId="44" w16cid:durableId="491873762">
    <w:abstractNumId w:val="26"/>
  </w:num>
  <w:num w:numId="45" w16cid:durableId="72426138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83D"/>
    <w:rsid w:val="000063C3"/>
    <w:rsid w:val="00015564"/>
    <w:rsid w:val="000204C2"/>
    <w:rsid w:val="00022C99"/>
    <w:rsid w:val="00030C08"/>
    <w:rsid w:val="0003110A"/>
    <w:rsid w:val="000314EB"/>
    <w:rsid w:val="000370FF"/>
    <w:rsid w:val="000420CE"/>
    <w:rsid w:val="0004562C"/>
    <w:rsid w:val="000473B6"/>
    <w:rsid w:val="000578FA"/>
    <w:rsid w:val="0006463C"/>
    <w:rsid w:val="00065E87"/>
    <w:rsid w:val="000669D7"/>
    <w:rsid w:val="00072016"/>
    <w:rsid w:val="00075545"/>
    <w:rsid w:val="000779EC"/>
    <w:rsid w:val="00087FC9"/>
    <w:rsid w:val="0009063F"/>
    <w:rsid w:val="000931B4"/>
    <w:rsid w:val="000966CC"/>
    <w:rsid w:val="00096F29"/>
    <w:rsid w:val="000A0963"/>
    <w:rsid w:val="000A355A"/>
    <w:rsid w:val="000A68E8"/>
    <w:rsid w:val="000A7606"/>
    <w:rsid w:val="000B0673"/>
    <w:rsid w:val="000B1D63"/>
    <w:rsid w:val="000B5FDB"/>
    <w:rsid w:val="000B71F7"/>
    <w:rsid w:val="000C025F"/>
    <w:rsid w:val="000C1401"/>
    <w:rsid w:val="000C25AE"/>
    <w:rsid w:val="000C563B"/>
    <w:rsid w:val="000C66FA"/>
    <w:rsid w:val="000C7233"/>
    <w:rsid w:val="000D1973"/>
    <w:rsid w:val="000D3148"/>
    <w:rsid w:val="000E2487"/>
    <w:rsid w:val="000E6C0B"/>
    <w:rsid w:val="000F2FC1"/>
    <w:rsid w:val="000F4E90"/>
    <w:rsid w:val="00102F72"/>
    <w:rsid w:val="0011682C"/>
    <w:rsid w:val="0011709F"/>
    <w:rsid w:val="001236EF"/>
    <w:rsid w:val="0013166E"/>
    <w:rsid w:val="00134C9A"/>
    <w:rsid w:val="00136069"/>
    <w:rsid w:val="00144DE9"/>
    <w:rsid w:val="00151C2B"/>
    <w:rsid w:val="00163E6C"/>
    <w:rsid w:val="00171A23"/>
    <w:rsid w:val="00171EB5"/>
    <w:rsid w:val="001726C9"/>
    <w:rsid w:val="00180A1F"/>
    <w:rsid w:val="00180C6D"/>
    <w:rsid w:val="00197D1E"/>
    <w:rsid w:val="001A6F1A"/>
    <w:rsid w:val="001B0099"/>
    <w:rsid w:val="001B35D1"/>
    <w:rsid w:val="001B42CF"/>
    <w:rsid w:val="001B75B0"/>
    <w:rsid w:val="001C2BD9"/>
    <w:rsid w:val="001C3280"/>
    <w:rsid w:val="001D508A"/>
    <w:rsid w:val="001D62B6"/>
    <w:rsid w:val="001E01C7"/>
    <w:rsid w:val="001E0908"/>
    <w:rsid w:val="001F4A8C"/>
    <w:rsid w:val="001F5401"/>
    <w:rsid w:val="001F6673"/>
    <w:rsid w:val="00204619"/>
    <w:rsid w:val="00204812"/>
    <w:rsid w:val="002052E5"/>
    <w:rsid w:val="00207927"/>
    <w:rsid w:val="00212D7D"/>
    <w:rsid w:val="00215AD5"/>
    <w:rsid w:val="0023544F"/>
    <w:rsid w:val="00235766"/>
    <w:rsid w:val="002373BD"/>
    <w:rsid w:val="00252BF5"/>
    <w:rsid w:val="00257823"/>
    <w:rsid w:val="00264032"/>
    <w:rsid w:val="002654F2"/>
    <w:rsid w:val="002677CD"/>
    <w:rsid w:val="00271AE1"/>
    <w:rsid w:val="00276662"/>
    <w:rsid w:val="0028247B"/>
    <w:rsid w:val="002826C8"/>
    <w:rsid w:val="00283983"/>
    <w:rsid w:val="00293FBF"/>
    <w:rsid w:val="00296608"/>
    <w:rsid w:val="002A085C"/>
    <w:rsid w:val="002A0B22"/>
    <w:rsid w:val="002A1D02"/>
    <w:rsid w:val="002A5540"/>
    <w:rsid w:val="002B0387"/>
    <w:rsid w:val="002C07D4"/>
    <w:rsid w:val="002C12E7"/>
    <w:rsid w:val="002C1593"/>
    <w:rsid w:val="002C653E"/>
    <w:rsid w:val="002C6D78"/>
    <w:rsid w:val="002D05CC"/>
    <w:rsid w:val="002D1365"/>
    <w:rsid w:val="002E10A0"/>
    <w:rsid w:val="002E17A6"/>
    <w:rsid w:val="002E1C2E"/>
    <w:rsid w:val="002E2202"/>
    <w:rsid w:val="002E7580"/>
    <w:rsid w:val="002F1FD7"/>
    <w:rsid w:val="003013AB"/>
    <w:rsid w:val="00302F56"/>
    <w:rsid w:val="00302F99"/>
    <w:rsid w:val="0030435A"/>
    <w:rsid w:val="00304388"/>
    <w:rsid w:val="003060D8"/>
    <w:rsid w:val="00307732"/>
    <w:rsid w:val="00311D23"/>
    <w:rsid w:val="00313545"/>
    <w:rsid w:val="003168F6"/>
    <w:rsid w:val="00320409"/>
    <w:rsid w:val="003205E2"/>
    <w:rsid w:val="0032338F"/>
    <w:rsid w:val="00324586"/>
    <w:rsid w:val="00336625"/>
    <w:rsid w:val="0034436E"/>
    <w:rsid w:val="00351CAD"/>
    <w:rsid w:val="003620E4"/>
    <w:rsid w:val="003643BB"/>
    <w:rsid w:val="0036740E"/>
    <w:rsid w:val="0037346F"/>
    <w:rsid w:val="003745BF"/>
    <w:rsid w:val="0037513D"/>
    <w:rsid w:val="00377736"/>
    <w:rsid w:val="00385124"/>
    <w:rsid w:val="00385A3A"/>
    <w:rsid w:val="00392468"/>
    <w:rsid w:val="003924E2"/>
    <w:rsid w:val="0039396D"/>
    <w:rsid w:val="00394C4C"/>
    <w:rsid w:val="003A1A5A"/>
    <w:rsid w:val="003B1F11"/>
    <w:rsid w:val="003B4501"/>
    <w:rsid w:val="003B5EBD"/>
    <w:rsid w:val="003B69F0"/>
    <w:rsid w:val="003D0733"/>
    <w:rsid w:val="003D1901"/>
    <w:rsid w:val="003D5074"/>
    <w:rsid w:val="003D51AE"/>
    <w:rsid w:val="003E0A7A"/>
    <w:rsid w:val="003E3D30"/>
    <w:rsid w:val="003F26B9"/>
    <w:rsid w:val="003F5F0B"/>
    <w:rsid w:val="003F62F9"/>
    <w:rsid w:val="003F7C98"/>
    <w:rsid w:val="004111A0"/>
    <w:rsid w:val="00413FED"/>
    <w:rsid w:val="00417B40"/>
    <w:rsid w:val="0042520F"/>
    <w:rsid w:val="00431BC9"/>
    <w:rsid w:val="00431C19"/>
    <w:rsid w:val="00433F18"/>
    <w:rsid w:val="00434208"/>
    <w:rsid w:val="004416F6"/>
    <w:rsid w:val="00445CEF"/>
    <w:rsid w:val="004467C3"/>
    <w:rsid w:val="00450164"/>
    <w:rsid w:val="00450742"/>
    <w:rsid w:val="004540C8"/>
    <w:rsid w:val="00457273"/>
    <w:rsid w:val="00457D8D"/>
    <w:rsid w:val="00462556"/>
    <w:rsid w:val="00474C9E"/>
    <w:rsid w:val="0048793E"/>
    <w:rsid w:val="00493002"/>
    <w:rsid w:val="00494899"/>
    <w:rsid w:val="004A137B"/>
    <w:rsid w:val="004A5374"/>
    <w:rsid w:val="004A7B9C"/>
    <w:rsid w:val="004B5397"/>
    <w:rsid w:val="004C3FA0"/>
    <w:rsid w:val="004C4213"/>
    <w:rsid w:val="004D20E5"/>
    <w:rsid w:val="004D3815"/>
    <w:rsid w:val="004D3CBD"/>
    <w:rsid w:val="004D6C54"/>
    <w:rsid w:val="004D760B"/>
    <w:rsid w:val="004E550A"/>
    <w:rsid w:val="004F5E9B"/>
    <w:rsid w:val="004F62E7"/>
    <w:rsid w:val="004F7DAA"/>
    <w:rsid w:val="00502545"/>
    <w:rsid w:val="005032A0"/>
    <w:rsid w:val="00503BC7"/>
    <w:rsid w:val="0050788E"/>
    <w:rsid w:val="0051277D"/>
    <w:rsid w:val="005171D7"/>
    <w:rsid w:val="005232B3"/>
    <w:rsid w:val="00531AB0"/>
    <w:rsid w:val="00544C66"/>
    <w:rsid w:val="0054505E"/>
    <w:rsid w:val="00546028"/>
    <w:rsid w:val="0055234F"/>
    <w:rsid w:val="005531DE"/>
    <w:rsid w:val="00574CA0"/>
    <w:rsid w:val="0058032E"/>
    <w:rsid w:val="00581D20"/>
    <w:rsid w:val="00586FD2"/>
    <w:rsid w:val="00587990"/>
    <w:rsid w:val="0059151F"/>
    <w:rsid w:val="005917B0"/>
    <w:rsid w:val="005A0E0A"/>
    <w:rsid w:val="005A53D7"/>
    <w:rsid w:val="005B0440"/>
    <w:rsid w:val="005B1222"/>
    <w:rsid w:val="005B2717"/>
    <w:rsid w:val="005B6225"/>
    <w:rsid w:val="005B68E6"/>
    <w:rsid w:val="005C0775"/>
    <w:rsid w:val="005C3BC1"/>
    <w:rsid w:val="005C5C49"/>
    <w:rsid w:val="005D3549"/>
    <w:rsid w:val="005E124F"/>
    <w:rsid w:val="005E2424"/>
    <w:rsid w:val="005E431D"/>
    <w:rsid w:val="005E6CD7"/>
    <w:rsid w:val="005F05C5"/>
    <w:rsid w:val="005F2FF3"/>
    <w:rsid w:val="005F4B7B"/>
    <w:rsid w:val="0061387A"/>
    <w:rsid w:val="006223A9"/>
    <w:rsid w:val="0062306C"/>
    <w:rsid w:val="006244CD"/>
    <w:rsid w:val="00625ABE"/>
    <w:rsid w:val="00627671"/>
    <w:rsid w:val="00630296"/>
    <w:rsid w:val="006343BA"/>
    <w:rsid w:val="00643E76"/>
    <w:rsid w:val="00650CF0"/>
    <w:rsid w:val="0065178A"/>
    <w:rsid w:val="0065795F"/>
    <w:rsid w:val="00660533"/>
    <w:rsid w:val="00662DC4"/>
    <w:rsid w:val="00665800"/>
    <w:rsid w:val="00667C80"/>
    <w:rsid w:val="00671AF1"/>
    <w:rsid w:val="00673229"/>
    <w:rsid w:val="0067647A"/>
    <w:rsid w:val="0069117C"/>
    <w:rsid w:val="006A41FE"/>
    <w:rsid w:val="006A587D"/>
    <w:rsid w:val="006B1A12"/>
    <w:rsid w:val="006B2D3B"/>
    <w:rsid w:val="006B4AF8"/>
    <w:rsid w:val="006B5057"/>
    <w:rsid w:val="006C01F0"/>
    <w:rsid w:val="006C3433"/>
    <w:rsid w:val="006D20B9"/>
    <w:rsid w:val="006D3AEC"/>
    <w:rsid w:val="006D4869"/>
    <w:rsid w:val="006D5080"/>
    <w:rsid w:val="006E04B0"/>
    <w:rsid w:val="006E08D5"/>
    <w:rsid w:val="006E0CE7"/>
    <w:rsid w:val="006F1506"/>
    <w:rsid w:val="006F5E49"/>
    <w:rsid w:val="00700CF0"/>
    <w:rsid w:val="00701AEC"/>
    <w:rsid w:val="00712D63"/>
    <w:rsid w:val="007219C9"/>
    <w:rsid w:val="00724B0C"/>
    <w:rsid w:val="00725816"/>
    <w:rsid w:val="00736520"/>
    <w:rsid w:val="0073797B"/>
    <w:rsid w:val="00751778"/>
    <w:rsid w:val="0075181C"/>
    <w:rsid w:val="00753545"/>
    <w:rsid w:val="00756DD8"/>
    <w:rsid w:val="0076145F"/>
    <w:rsid w:val="007640D1"/>
    <w:rsid w:val="0076583C"/>
    <w:rsid w:val="00772AC1"/>
    <w:rsid w:val="007755D3"/>
    <w:rsid w:val="00784E28"/>
    <w:rsid w:val="007855DC"/>
    <w:rsid w:val="007916AC"/>
    <w:rsid w:val="0079679F"/>
    <w:rsid w:val="007A4496"/>
    <w:rsid w:val="007B1FE9"/>
    <w:rsid w:val="007B3CA0"/>
    <w:rsid w:val="007B55BB"/>
    <w:rsid w:val="007B6549"/>
    <w:rsid w:val="007C03BC"/>
    <w:rsid w:val="007C2E41"/>
    <w:rsid w:val="007C4B0C"/>
    <w:rsid w:val="007D2D42"/>
    <w:rsid w:val="007D6642"/>
    <w:rsid w:val="007D7E60"/>
    <w:rsid w:val="007E4A63"/>
    <w:rsid w:val="007F744E"/>
    <w:rsid w:val="0081765F"/>
    <w:rsid w:val="008218D4"/>
    <w:rsid w:val="00842A0D"/>
    <w:rsid w:val="00843AA5"/>
    <w:rsid w:val="008505A4"/>
    <w:rsid w:val="008558F7"/>
    <w:rsid w:val="00860852"/>
    <w:rsid w:val="00860C58"/>
    <w:rsid w:val="00861F14"/>
    <w:rsid w:val="00864A58"/>
    <w:rsid w:val="00870AC7"/>
    <w:rsid w:val="00872C8F"/>
    <w:rsid w:val="00873499"/>
    <w:rsid w:val="00873C60"/>
    <w:rsid w:val="00874AD6"/>
    <w:rsid w:val="00887203"/>
    <w:rsid w:val="00893B0B"/>
    <w:rsid w:val="008A5F7E"/>
    <w:rsid w:val="008B14A0"/>
    <w:rsid w:val="008B51AE"/>
    <w:rsid w:val="008B58F1"/>
    <w:rsid w:val="008C075B"/>
    <w:rsid w:val="008D6715"/>
    <w:rsid w:val="008E00AA"/>
    <w:rsid w:val="008E69B8"/>
    <w:rsid w:val="008F6B86"/>
    <w:rsid w:val="0090528C"/>
    <w:rsid w:val="00906649"/>
    <w:rsid w:val="00906F0D"/>
    <w:rsid w:val="00907D57"/>
    <w:rsid w:val="00922299"/>
    <w:rsid w:val="009234A7"/>
    <w:rsid w:val="00925D99"/>
    <w:rsid w:val="00932763"/>
    <w:rsid w:val="00933366"/>
    <w:rsid w:val="00936125"/>
    <w:rsid w:val="009421A4"/>
    <w:rsid w:val="009428AC"/>
    <w:rsid w:val="0094633A"/>
    <w:rsid w:val="00946CE6"/>
    <w:rsid w:val="00956B20"/>
    <w:rsid w:val="00957066"/>
    <w:rsid w:val="00960A2B"/>
    <w:rsid w:val="00961280"/>
    <w:rsid w:val="00961A5C"/>
    <w:rsid w:val="00962F15"/>
    <w:rsid w:val="009646E4"/>
    <w:rsid w:val="00970B5D"/>
    <w:rsid w:val="00973E6D"/>
    <w:rsid w:val="0098329A"/>
    <w:rsid w:val="00986DBB"/>
    <w:rsid w:val="009A3663"/>
    <w:rsid w:val="009A4B3C"/>
    <w:rsid w:val="009A5FB4"/>
    <w:rsid w:val="009B0B66"/>
    <w:rsid w:val="009B1137"/>
    <w:rsid w:val="009B58FB"/>
    <w:rsid w:val="009D0039"/>
    <w:rsid w:val="009D0CF3"/>
    <w:rsid w:val="009D13DF"/>
    <w:rsid w:val="009D3A67"/>
    <w:rsid w:val="009E02BD"/>
    <w:rsid w:val="009E6BBF"/>
    <w:rsid w:val="00A06E87"/>
    <w:rsid w:val="00A31DF3"/>
    <w:rsid w:val="00A36D9E"/>
    <w:rsid w:val="00A40461"/>
    <w:rsid w:val="00A46115"/>
    <w:rsid w:val="00A5182A"/>
    <w:rsid w:val="00A51DCE"/>
    <w:rsid w:val="00A53357"/>
    <w:rsid w:val="00A550E6"/>
    <w:rsid w:val="00A57768"/>
    <w:rsid w:val="00A672EF"/>
    <w:rsid w:val="00A7339F"/>
    <w:rsid w:val="00A7466E"/>
    <w:rsid w:val="00A7737D"/>
    <w:rsid w:val="00A82984"/>
    <w:rsid w:val="00A86D95"/>
    <w:rsid w:val="00A91700"/>
    <w:rsid w:val="00AA2DAE"/>
    <w:rsid w:val="00AA5A8A"/>
    <w:rsid w:val="00AA7D1E"/>
    <w:rsid w:val="00AB4323"/>
    <w:rsid w:val="00AC7F64"/>
    <w:rsid w:val="00AD05B8"/>
    <w:rsid w:val="00AD7668"/>
    <w:rsid w:val="00AE0388"/>
    <w:rsid w:val="00AE1FEA"/>
    <w:rsid w:val="00AF05D7"/>
    <w:rsid w:val="00AF354B"/>
    <w:rsid w:val="00AF41B8"/>
    <w:rsid w:val="00AF55E5"/>
    <w:rsid w:val="00AF76B5"/>
    <w:rsid w:val="00B0462F"/>
    <w:rsid w:val="00B064FC"/>
    <w:rsid w:val="00B14DF5"/>
    <w:rsid w:val="00B21631"/>
    <w:rsid w:val="00B23A83"/>
    <w:rsid w:val="00B31779"/>
    <w:rsid w:val="00B43402"/>
    <w:rsid w:val="00B456EA"/>
    <w:rsid w:val="00B45FB7"/>
    <w:rsid w:val="00B46D83"/>
    <w:rsid w:val="00B4712E"/>
    <w:rsid w:val="00B508EE"/>
    <w:rsid w:val="00B510E3"/>
    <w:rsid w:val="00B53D3E"/>
    <w:rsid w:val="00B67534"/>
    <w:rsid w:val="00B81EB8"/>
    <w:rsid w:val="00B93195"/>
    <w:rsid w:val="00B956F4"/>
    <w:rsid w:val="00B965DB"/>
    <w:rsid w:val="00B96EB6"/>
    <w:rsid w:val="00BA0271"/>
    <w:rsid w:val="00BA237B"/>
    <w:rsid w:val="00BD7EB2"/>
    <w:rsid w:val="00C04C5B"/>
    <w:rsid w:val="00C07B42"/>
    <w:rsid w:val="00C100CD"/>
    <w:rsid w:val="00C1233D"/>
    <w:rsid w:val="00C123BF"/>
    <w:rsid w:val="00C2083D"/>
    <w:rsid w:val="00C20C53"/>
    <w:rsid w:val="00C220B0"/>
    <w:rsid w:val="00C2221B"/>
    <w:rsid w:val="00C25EC0"/>
    <w:rsid w:val="00C30BA9"/>
    <w:rsid w:val="00C3230F"/>
    <w:rsid w:val="00C36F7B"/>
    <w:rsid w:val="00C42A64"/>
    <w:rsid w:val="00C43DEB"/>
    <w:rsid w:val="00C4443B"/>
    <w:rsid w:val="00C46970"/>
    <w:rsid w:val="00C510DC"/>
    <w:rsid w:val="00C541D5"/>
    <w:rsid w:val="00C54BBF"/>
    <w:rsid w:val="00C60619"/>
    <w:rsid w:val="00C6115D"/>
    <w:rsid w:val="00C70E2F"/>
    <w:rsid w:val="00C71AC8"/>
    <w:rsid w:val="00C77708"/>
    <w:rsid w:val="00C86C99"/>
    <w:rsid w:val="00C90526"/>
    <w:rsid w:val="00C91989"/>
    <w:rsid w:val="00C93A01"/>
    <w:rsid w:val="00C95E3B"/>
    <w:rsid w:val="00CA0C7A"/>
    <w:rsid w:val="00CA5571"/>
    <w:rsid w:val="00CB024E"/>
    <w:rsid w:val="00CC1DFB"/>
    <w:rsid w:val="00CC3C35"/>
    <w:rsid w:val="00CD27B4"/>
    <w:rsid w:val="00CD65CE"/>
    <w:rsid w:val="00CD6E36"/>
    <w:rsid w:val="00CE27D6"/>
    <w:rsid w:val="00CF2927"/>
    <w:rsid w:val="00CF2A75"/>
    <w:rsid w:val="00CF2D65"/>
    <w:rsid w:val="00D009AB"/>
    <w:rsid w:val="00D05457"/>
    <w:rsid w:val="00D156E8"/>
    <w:rsid w:val="00D16ECD"/>
    <w:rsid w:val="00D178B7"/>
    <w:rsid w:val="00D17930"/>
    <w:rsid w:val="00D20109"/>
    <w:rsid w:val="00D22454"/>
    <w:rsid w:val="00D27C24"/>
    <w:rsid w:val="00D30A14"/>
    <w:rsid w:val="00D30BD6"/>
    <w:rsid w:val="00D33BB3"/>
    <w:rsid w:val="00D3701B"/>
    <w:rsid w:val="00D4104D"/>
    <w:rsid w:val="00D4345D"/>
    <w:rsid w:val="00D479A0"/>
    <w:rsid w:val="00D53B48"/>
    <w:rsid w:val="00D56606"/>
    <w:rsid w:val="00D57CA1"/>
    <w:rsid w:val="00D62219"/>
    <w:rsid w:val="00D62C53"/>
    <w:rsid w:val="00D6326D"/>
    <w:rsid w:val="00D73438"/>
    <w:rsid w:val="00D817CA"/>
    <w:rsid w:val="00D92F99"/>
    <w:rsid w:val="00DA21E6"/>
    <w:rsid w:val="00DA3633"/>
    <w:rsid w:val="00DA454E"/>
    <w:rsid w:val="00DC79E6"/>
    <w:rsid w:val="00DD2419"/>
    <w:rsid w:val="00DD319E"/>
    <w:rsid w:val="00DD5E26"/>
    <w:rsid w:val="00DE235E"/>
    <w:rsid w:val="00E003BF"/>
    <w:rsid w:val="00E04752"/>
    <w:rsid w:val="00E2166A"/>
    <w:rsid w:val="00E22550"/>
    <w:rsid w:val="00E24F4B"/>
    <w:rsid w:val="00E40B96"/>
    <w:rsid w:val="00E45F9A"/>
    <w:rsid w:val="00E50FC1"/>
    <w:rsid w:val="00E512FC"/>
    <w:rsid w:val="00E51585"/>
    <w:rsid w:val="00E5587D"/>
    <w:rsid w:val="00E63D35"/>
    <w:rsid w:val="00E6772D"/>
    <w:rsid w:val="00E72CB9"/>
    <w:rsid w:val="00E7455B"/>
    <w:rsid w:val="00E80F73"/>
    <w:rsid w:val="00E82625"/>
    <w:rsid w:val="00E83EA4"/>
    <w:rsid w:val="00E846F5"/>
    <w:rsid w:val="00E942B6"/>
    <w:rsid w:val="00E9677C"/>
    <w:rsid w:val="00EA2D97"/>
    <w:rsid w:val="00EA312B"/>
    <w:rsid w:val="00EA4D12"/>
    <w:rsid w:val="00EA5644"/>
    <w:rsid w:val="00EA76C8"/>
    <w:rsid w:val="00EC2801"/>
    <w:rsid w:val="00EC40EC"/>
    <w:rsid w:val="00EC6F96"/>
    <w:rsid w:val="00EE1B28"/>
    <w:rsid w:val="00EE2664"/>
    <w:rsid w:val="00EE26DD"/>
    <w:rsid w:val="00EE5AD0"/>
    <w:rsid w:val="00EF006B"/>
    <w:rsid w:val="00EF3A63"/>
    <w:rsid w:val="00F06EA2"/>
    <w:rsid w:val="00F22B98"/>
    <w:rsid w:val="00F23AA2"/>
    <w:rsid w:val="00F24AE1"/>
    <w:rsid w:val="00F31CFF"/>
    <w:rsid w:val="00F446CE"/>
    <w:rsid w:val="00F44B26"/>
    <w:rsid w:val="00F45564"/>
    <w:rsid w:val="00F511E3"/>
    <w:rsid w:val="00F55D5B"/>
    <w:rsid w:val="00F616B4"/>
    <w:rsid w:val="00F63AEB"/>
    <w:rsid w:val="00F70B9A"/>
    <w:rsid w:val="00F719BE"/>
    <w:rsid w:val="00F74EFE"/>
    <w:rsid w:val="00F81D04"/>
    <w:rsid w:val="00F82E1A"/>
    <w:rsid w:val="00F900E3"/>
    <w:rsid w:val="00F9214B"/>
    <w:rsid w:val="00F94789"/>
    <w:rsid w:val="00FA3D11"/>
    <w:rsid w:val="00FA6F3C"/>
    <w:rsid w:val="00FB0625"/>
    <w:rsid w:val="00FB07F5"/>
    <w:rsid w:val="00FC7725"/>
    <w:rsid w:val="00FD7741"/>
    <w:rsid w:val="00FE087F"/>
    <w:rsid w:val="00FE2B84"/>
    <w:rsid w:val="00FE4E60"/>
    <w:rsid w:val="6FF602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66763476"/>
  <w15:chartTrackingRefBased/>
  <w15:docId w15:val="{29572CC1-D2F9-4474-8614-2895C1BF7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2B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11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11E3"/>
  </w:style>
  <w:style w:type="paragraph" w:styleId="Footer">
    <w:name w:val="footer"/>
    <w:basedOn w:val="Normal"/>
    <w:link w:val="FooterChar"/>
    <w:uiPriority w:val="99"/>
    <w:unhideWhenUsed/>
    <w:rsid w:val="00F511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11E3"/>
  </w:style>
  <w:style w:type="paragraph" w:styleId="ListParagraph">
    <w:name w:val="List Paragraph"/>
    <w:basedOn w:val="Normal"/>
    <w:uiPriority w:val="34"/>
    <w:qFormat/>
    <w:rsid w:val="0069117C"/>
    <w:pPr>
      <w:ind w:left="720"/>
      <w:contextualSpacing/>
    </w:pPr>
  </w:style>
  <w:style w:type="character" w:styleId="Hyperlink">
    <w:name w:val="Hyperlink"/>
    <w:basedOn w:val="DefaultParagraphFont"/>
    <w:uiPriority w:val="99"/>
    <w:unhideWhenUsed/>
    <w:rsid w:val="0050788E"/>
    <w:rPr>
      <w:color w:val="0563C1" w:themeColor="hyperlink"/>
      <w:u w:val="single"/>
    </w:rPr>
  </w:style>
  <w:style w:type="character" w:customStyle="1" w:styleId="UnresolvedMention1">
    <w:name w:val="Unresolved Mention1"/>
    <w:basedOn w:val="DefaultParagraphFont"/>
    <w:uiPriority w:val="99"/>
    <w:semiHidden/>
    <w:unhideWhenUsed/>
    <w:rsid w:val="0050788E"/>
    <w:rPr>
      <w:color w:val="605E5C"/>
      <w:shd w:val="clear" w:color="auto" w:fill="E1DFDD"/>
    </w:rPr>
  </w:style>
  <w:style w:type="character" w:styleId="CommentReference">
    <w:name w:val="annotation reference"/>
    <w:basedOn w:val="DefaultParagraphFont"/>
    <w:uiPriority w:val="99"/>
    <w:semiHidden/>
    <w:unhideWhenUsed/>
    <w:rsid w:val="00502545"/>
    <w:rPr>
      <w:sz w:val="16"/>
      <w:szCs w:val="16"/>
    </w:rPr>
  </w:style>
  <w:style w:type="paragraph" w:styleId="CommentText">
    <w:name w:val="annotation text"/>
    <w:basedOn w:val="Normal"/>
    <w:link w:val="CommentTextChar"/>
    <w:uiPriority w:val="99"/>
    <w:semiHidden/>
    <w:unhideWhenUsed/>
    <w:rsid w:val="00502545"/>
    <w:pPr>
      <w:spacing w:line="240" w:lineRule="auto"/>
    </w:pPr>
    <w:rPr>
      <w:sz w:val="20"/>
      <w:szCs w:val="20"/>
    </w:rPr>
  </w:style>
  <w:style w:type="character" w:customStyle="1" w:styleId="CommentTextChar">
    <w:name w:val="Comment Text Char"/>
    <w:basedOn w:val="DefaultParagraphFont"/>
    <w:link w:val="CommentText"/>
    <w:uiPriority w:val="99"/>
    <w:semiHidden/>
    <w:rsid w:val="00502545"/>
    <w:rPr>
      <w:sz w:val="20"/>
      <w:szCs w:val="20"/>
    </w:rPr>
  </w:style>
  <w:style w:type="paragraph" w:styleId="CommentSubject">
    <w:name w:val="annotation subject"/>
    <w:basedOn w:val="CommentText"/>
    <w:next w:val="CommentText"/>
    <w:link w:val="CommentSubjectChar"/>
    <w:uiPriority w:val="99"/>
    <w:semiHidden/>
    <w:unhideWhenUsed/>
    <w:rsid w:val="00502545"/>
    <w:rPr>
      <w:b/>
      <w:bCs/>
    </w:rPr>
  </w:style>
  <w:style w:type="character" w:customStyle="1" w:styleId="CommentSubjectChar">
    <w:name w:val="Comment Subject Char"/>
    <w:basedOn w:val="CommentTextChar"/>
    <w:link w:val="CommentSubject"/>
    <w:uiPriority w:val="99"/>
    <w:semiHidden/>
    <w:rsid w:val="00502545"/>
    <w:rPr>
      <w:b/>
      <w:bCs/>
      <w:sz w:val="20"/>
      <w:szCs w:val="20"/>
    </w:rPr>
  </w:style>
  <w:style w:type="character" w:styleId="FollowedHyperlink">
    <w:name w:val="FollowedHyperlink"/>
    <w:basedOn w:val="DefaultParagraphFont"/>
    <w:uiPriority w:val="99"/>
    <w:semiHidden/>
    <w:unhideWhenUsed/>
    <w:rsid w:val="00302F56"/>
    <w:rPr>
      <w:color w:val="954F72" w:themeColor="followedHyperlink"/>
      <w:u w:val="single"/>
    </w:rPr>
  </w:style>
  <w:style w:type="table" w:styleId="TableGrid">
    <w:name w:val="Table Grid"/>
    <w:basedOn w:val="TableNormal"/>
    <w:uiPriority w:val="39"/>
    <w:rsid w:val="003A1A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51277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1277D"/>
    <w:rPr>
      <w:sz w:val="20"/>
      <w:szCs w:val="20"/>
    </w:rPr>
  </w:style>
  <w:style w:type="character" w:styleId="EndnoteReference">
    <w:name w:val="endnote reference"/>
    <w:basedOn w:val="DefaultParagraphFont"/>
    <w:uiPriority w:val="99"/>
    <w:semiHidden/>
    <w:unhideWhenUsed/>
    <w:rsid w:val="0051277D"/>
    <w:rPr>
      <w:vertAlign w:val="superscript"/>
    </w:rPr>
  </w:style>
  <w:style w:type="paragraph" w:styleId="Revision">
    <w:name w:val="Revision"/>
    <w:hidden/>
    <w:uiPriority w:val="99"/>
    <w:semiHidden/>
    <w:rsid w:val="00204619"/>
    <w:pPr>
      <w:spacing w:after="0" w:line="240" w:lineRule="auto"/>
    </w:pPr>
  </w:style>
  <w:style w:type="paragraph" w:styleId="BalloonText">
    <w:name w:val="Balloon Text"/>
    <w:basedOn w:val="Normal"/>
    <w:link w:val="BalloonTextChar"/>
    <w:uiPriority w:val="99"/>
    <w:semiHidden/>
    <w:unhideWhenUsed/>
    <w:rsid w:val="00956B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6B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37305">
      <w:bodyDiv w:val="1"/>
      <w:marLeft w:val="0"/>
      <w:marRight w:val="0"/>
      <w:marTop w:val="0"/>
      <w:marBottom w:val="0"/>
      <w:divBdr>
        <w:top w:val="none" w:sz="0" w:space="0" w:color="auto"/>
        <w:left w:val="none" w:sz="0" w:space="0" w:color="auto"/>
        <w:bottom w:val="none" w:sz="0" w:space="0" w:color="auto"/>
        <w:right w:val="none" w:sz="0" w:space="0" w:color="auto"/>
      </w:divBdr>
    </w:div>
    <w:div w:id="134226926">
      <w:bodyDiv w:val="1"/>
      <w:marLeft w:val="0"/>
      <w:marRight w:val="0"/>
      <w:marTop w:val="0"/>
      <w:marBottom w:val="0"/>
      <w:divBdr>
        <w:top w:val="none" w:sz="0" w:space="0" w:color="auto"/>
        <w:left w:val="none" w:sz="0" w:space="0" w:color="auto"/>
        <w:bottom w:val="none" w:sz="0" w:space="0" w:color="auto"/>
        <w:right w:val="none" w:sz="0" w:space="0" w:color="auto"/>
      </w:divBdr>
    </w:div>
    <w:div w:id="140125494">
      <w:bodyDiv w:val="1"/>
      <w:marLeft w:val="0"/>
      <w:marRight w:val="0"/>
      <w:marTop w:val="0"/>
      <w:marBottom w:val="0"/>
      <w:divBdr>
        <w:top w:val="none" w:sz="0" w:space="0" w:color="auto"/>
        <w:left w:val="none" w:sz="0" w:space="0" w:color="auto"/>
        <w:bottom w:val="none" w:sz="0" w:space="0" w:color="auto"/>
        <w:right w:val="none" w:sz="0" w:space="0" w:color="auto"/>
      </w:divBdr>
    </w:div>
    <w:div w:id="468867824">
      <w:bodyDiv w:val="1"/>
      <w:marLeft w:val="0"/>
      <w:marRight w:val="0"/>
      <w:marTop w:val="0"/>
      <w:marBottom w:val="0"/>
      <w:divBdr>
        <w:top w:val="none" w:sz="0" w:space="0" w:color="auto"/>
        <w:left w:val="none" w:sz="0" w:space="0" w:color="auto"/>
        <w:bottom w:val="none" w:sz="0" w:space="0" w:color="auto"/>
        <w:right w:val="none" w:sz="0" w:space="0" w:color="auto"/>
      </w:divBdr>
    </w:div>
    <w:div w:id="788665795">
      <w:bodyDiv w:val="1"/>
      <w:marLeft w:val="0"/>
      <w:marRight w:val="0"/>
      <w:marTop w:val="0"/>
      <w:marBottom w:val="0"/>
      <w:divBdr>
        <w:top w:val="none" w:sz="0" w:space="0" w:color="auto"/>
        <w:left w:val="none" w:sz="0" w:space="0" w:color="auto"/>
        <w:bottom w:val="none" w:sz="0" w:space="0" w:color="auto"/>
        <w:right w:val="none" w:sz="0" w:space="0" w:color="auto"/>
      </w:divBdr>
    </w:div>
    <w:div w:id="846794258">
      <w:bodyDiv w:val="1"/>
      <w:marLeft w:val="0"/>
      <w:marRight w:val="0"/>
      <w:marTop w:val="0"/>
      <w:marBottom w:val="0"/>
      <w:divBdr>
        <w:top w:val="none" w:sz="0" w:space="0" w:color="auto"/>
        <w:left w:val="none" w:sz="0" w:space="0" w:color="auto"/>
        <w:bottom w:val="none" w:sz="0" w:space="0" w:color="auto"/>
        <w:right w:val="none" w:sz="0" w:space="0" w:color="auto"/>
      </w:divBdr>
    </w:div>
    <w:div w:id="1030885285">
      <w:bodyDiv w:val="1"/>
      <w:marLeft w:val="0"/>
      <w:marRight w:val="0"/>
      <w:marTop w:val="0"/>
      <w:marBottom w:val="0"/>
      <w:divBdr>
        <w:top w:val="none" w:sz="0" w:space="0" w:color="auto"/>
        <w:left w:val="none" w:sz="0" w:space="0" w:color="auto"/>
        <w:bottom w:val="none" w:sz="0" w:space="0" w:color="auto"/>
        <w:right w:val="none" w:sz="0" w:space="0" w:color="auto"/>
      </w:divBdr>
    </w:div>
    <w:div w:id="1326663702">
      <w:bodyDiv w:val="1"/>
      <w:marLeft w:val="0"/>
      <w:marRight w:val="0"/>
      <w:marTop w:val="0"/>
      <w:marBottom w:val="0"/>
      <w:divBdr>
        <w:top w:val="none" w:sz="0" w:space="0" w:color="auto"/>
        <w:left w:val="none" w:sz="0" w:space="0" w:color="auto"/>
        <w:bottom w:val="none" w:sz="0" w:space="0" w:color="auto"/>
        <w:right w:val="none" w:sz="0" w:space="0" w:color="auto"/>
      </w:divBdr>
    </w:div>
    <w:div w:id="1508212409">
      <w:bodyDiv w:val="1"/>
      <w:marLeft w:val="0"/>
      <w:marRight w:val="0"/>
      <w:marTop w:val="0"/>
      <w:marBottom w:val="0"/>
      <w:divBdr>
        <w:top w:val="none" w:sz="0" w:space="0" w:color="auto"/>
        <w:left w:val="none" w:sz="0" w:space="0" w:color="auto"/>
        <w:bottom w:val="none" w:sz="0" w:space="0" w:color="auto"/>
        <w:right w:val="none" w:sz="0" w:space="0" w:color="auto"/>
      </w:divBdr>
    </w:div>
    <w:div w:id="1555115488">
      <w:bodyDiv w:val="1"/>
      <w:marLeft w:val="0"/>
      <w:marRight w:val="0"/>
      <w:marTop w:val="0"/>
      <w:marBottom w:val="0"/>
      <w:divBdr>
        <w:top w:val="none" w:sz="0" w:space="0" w:color="auto"/>
        <w:left w:val="none" w:sz="0" w:space="0" w:color="auto"/>
        <w:bottom w:val="none" w:sz="0" w:space="0" w:color="auto"/>
        <w:right w:val="none" w:sz="0" w:space="0" w:color="auto"/>
      </w:divBdr>
    </w:div>
    <w:div w:id="1829324814">
      <w:bodyDiv w:val="1"/>
      <w:marLeft w:val="0"/>
      <w:marRight w:val="0"/>
      <w:marTop w:val="0"/>
      <w:marBottom w:val="0"/>
      <w:divBdr>
        <w:top w:val="none" w:sz="0" w:space="0" w:color="auto"/>
        <w:left w:val="none" w:sz="0" w:space="0" w:color="auto"/>
        <w:bottom w:val="none" w:sz="0" w:space="0" w:color="auto"/>
        <w:right w:val="none" w:sz="0" w:space="0" w:color="auto"/>
      </w:divBdr>
    </w:div>
    <w:div w:id="1935891550">
      <w:bodyDiv w:val="1"/>
      <w:marLeft w:val="0"/>
      <w:marRight w:val="0"/>
      <w:marTop w:val="0"/>
      <w:marBottom w:val="0"/>
      <w:divBdr>
        <w:top w:val="none" w:sz="0" w:space="0" w:color="auto"/>
        <w:left w:val="none" w:sz="0" w:space="0" w:color="auto"/>
        <w:bottom w:val="none" w:sz="0" w:space="0" w:color="auto"/>
        <w:right w:val="none" w:sz="0" w:space="0" w:color="auto"/>
      </w:divBdr>
    </w:div>
    <w:div w:id="194919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pa.org/topics/racism-bias-discrimination/types-stress"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nicef.org/press-releases/racism-and-discrimination-against-children-rife-countries-worldwide" TargetMode="External"/><Relationship Id="rId17" Type="http://schemas.openxmlformats.org/officeDocument/2006/relationships/hyperlink" Target="https://www.youthemployment.org.uk/ways-to-think-about-understanding-others-and-treating-them-fairly/" TargetMode="External"/><Relationship Id="rId2" Type="http://schemas.openxmlformats.org/officeDocument/2006/relationships/customXml" Target="../customXml/item2.xml"/><Relationship Id="rId16" Type="http://schemas.openxmlformats.org/officeDocument/2006/relationships/hyperlink" Target="https://hbr.org/2021/12/3-small-ways-to-be-a-more-inclusive-colleagu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affairs.org/do/10.1377/forefront.20200220.518458/full/" TargetMode="External"/><Relationship Id="rId5" Type="http://schemas.openxmlformats.org/officeDocument/2006/relationships/numbering" Target="numbering.xml"/><Relationship Id="rId15" Type="http://schemas.openxmlformats.org/officeDocument/2006/relationships/hyperlink" Target="https://insight.kellogg.northwestern.edu/article/how-to-make-inclusivity-more-than-just-an-office-buzzword"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cl.org/articles/leading-effectively-articles/the-power-of-respe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6" ma:contentTypeDescription="Create a new document." ma:contentTypeScope="" ma:versionID="ee052a67c096f4ca056932cd07b9683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8e8a477e3ffc55ab94809b6be8cc3f08"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AAF527-6A73-4698-A8F9-3620B82EA4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2A1CCA-3418-48AA-82A1-2917A6D9C348}">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customXml/itemProps3.xml><?xml version="1.0" encoding="utf-8"?>
<ds:datastoreItem xmlns:ds="http://schemas.openxmlformats.org/officeDocument/2006/customXml" ds:itemID="{85311156-F148-48E8-8EC3-966657F72927}">
  <ds:schemaRefs>
    <ds:schemaRef ds:uri="http://schemas.openxmlformats.org/officeDocument/2006/bibliography"/>
  </ds:schemaRefs>
</ds:datastoreItem>
</file>

<file path=customXml/itemProps4.xml><?xml version="1.0" encoding="utf-8"?>
<ds:datastoreItem xmlns:ds="http://schemas.openxmlformats.org/officeDocument/2006/customXml" ds:itemID="{BE472989-D523-46BE-A1D1-ADCB845F42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1282</Words>
  <Characters>7314</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Hazard</dc:creator>
  <cp:keywords/>
  <dc:description/>
  <cp:lastModifiedBy>Matias Detorre</cp:lastModifiedBy>
  <cp:revision>3</cp:revision>
  <dcterms:created xsi:type="dcterms:W3CDTF">2023-04-21T20:16:00Z</dcterms:created>
  <dcterms:modified xsi:type="dcterms:W3CDTF">2023-04-21T21:59:00Z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20f21ee-9bdc-4991-8abe-58f53448e302_Enabled">
    <vt:lpwstr>true</vt:lpwstr>
  </property>
  <property fmtid="{D5CDD505-2E9C-101B-9397-08002B2CF9AE}" pid="3" name="MSIP_Label_320f21ee-9bdc-4991-8abe-58f53448e302_SetDate">
    <vt:lpwstr>2023-01-23T20:13:16Z</vt:lpwstr>
  </property>
  <property fmtid="{D5CDD505-2E9C-101B-9397-08002B2CF9AE}" pid="4" name="MSIP_Label_320f21ee-9bdc-4991-8abe-58f53448e302_Method">
    <vt:lpwstr>Privileged</vt:lpwstr>
  </property>
  <property fmtid="{D5CDD505-2E9C-101B-9397-08002B2CF9AE}" pid="5" name="MSIP_Label_320f21ee-9bdc-4991-8abe-58f53448e302_Name">
    <vt:lpwstr>External Label</vt:lpwstr>
  </property>
  <property fmtid="{D5CDD505-2E9C-101B-9397-08002B2CF9AE}" pid="6" name="MSIP_Label_320f21ee-9bdc-4991-8abe-58f53448e302_SiteId">
    <vt:lpwstr>db05faca-c82a-4b9d-b9c5-0f64b6755421</vt:lpwstr>
  </property>
  <property fmtid="{D5CDD505-2E9C-101B-9397-08002B2CF9AE}" pid="7" name="MSIP_Label_320f21ee-9bdc-4991-8abe-58f53448e302_ActionId">
    <vt:lpwstr>e21b2fde-a664-422a-9151-a3f01fe3b712</vt:lpwstr>
  </property>
  <property fmtid="{D5CDD505-2E9C-101B-9397-08002B2CF9AE}" pid="8" name="MSIP_Label_320f21ee-9bdc-4991-8abe-58f53448e302_ContentBits">
    <vt:lpwstr>0</vt:lpwstr>
  </property>
  <property fmtid="{D5CDD505-2E9C-101B-9397-08002B2CF9AE}" pid="9" name="ContentTypeId">
    <vt:lpwstr>0x010100DC274EB678787E48A2A29936721F4FE3</vt:lpwstr>
  </property>
  <property fmtid="{D5CDD505-2E9C-101B-9397-08002B2CF9AE}" pid="10" name="MediaServiceImageTags">
    <vt:lpwstr/>
  </property>
</Properties>
</file>