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761575D9" w:rsidR="006D703C" w:rsidRDefault="006D4C5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>Celebrowanie różnic między nami</w:t>
      </w:r>
    </w:p>
    <w:p w14:paraId="6AE9BBC6" w14:textId="77777777" w:rsidR="00AE29E1" w:rsidRPr="006D4C54" w:rsidRDefault="00AE29E1" w:rsidP="00AE29E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pl"/>
        </w:rPr>
        <w:t xml:space="preserve">Różnorodność wnosi świeże perspektywy. A także nowe pomysły, które są korzystne dla naszego życia, społeczności i miejsc pracy. W tym miesiącu chcemy poznać sposoby na dostrzeganie, docenianie i wspieranie tego, co czyni każdego z nas wyjątkowym. 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W zestawie narzędzi zaangażowania na ten miesiąc znajdziesz:</w:t>
            </w:r>
          </w:p>
          <w:p w14:paraId="271383FA" w14:textId="7A7FE5BC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Wyróżniony artykuł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 temat celebrowania inkluzywności i różnorodności.</w:t>
            </w:r>
          </w:p>
          <w:p w14:paraId="31EC6F25" w14:textId="109295E1" w:rsidR="00A9314F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Wyróżniony artykuł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 temat neuroróżnorodności i korzyści, jakie dają wyjątkowe procesy zachodzące w mózgu.</w:t>
            </w:r>
          </w:p>
          <w:p w14:paraId="6B11E720" w14:textId="628C998D" w:rsidR="00CE52C0" w:rsidRDefault="00E870C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dotyczący tego, jak rozpoznać i przezwyciężać własne słabe strony (martwe punkty).</w:t>
            </w:r>
          </w:p>
          <w:p w14:paraId="3376BB7A" w14:textId="46EB94A2" w:rsidR="004B73A5" w:rsidRPr="004B73A5" w:rsidRDefault="004B73A5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Skrócony przewodnik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po pojęciach rasy, etniczności i kultury.</w:t>
            </w:r>
          </w:p>
          <w:p w14:paraId="7989FADA" w14:textId="56B1DF98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Interaktywny arkusz roboczy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umożliwiający wyruszenie w „podróż”, która nauczy, jak docenić różnice w naszym życiu.</w:t>
            </w:r>
          </w:p>
          <w:p w14:paraId="6B74DAED" w14:textId="00DBB4C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Link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dla członków zapewniający łatwy dostęp do portalu świadczeń.</w:t>
            </w:r>
          </w:p>
          <w:bookmarkEnd w:id="2"/>
          <w:bookmarkEnd w:id="3"/>
          <w:bookmarkEnd w:id="4"/>
          <w:p w14:paraId="09C9909E" w14:textId="2EA7DAE9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Kurs szkoleniowy dla członków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„Jak stworzyć miejsce pracy pełne szacunku”.</w:t>
            </w:r>
          </w:p>
          <w:p w14:paraId="40B1A0FA" w14:textId="066DF720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Zasoby szkoleniowe dla menedżerów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, w tym „Liderzy wykorzystujący kompetencje kulturowe, aby pomóc pracownikom w odniesieniu sukcesu”.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AAA65F2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B6013">
          <w:rPr>
            <w:rStyle w:val="Hyperlink"/>
            <w:rFonts w:ascii="Arial" w:eastAsia="Times New Roman" w:hAnsi="Arial" w:cs="Arial"/>
            <w:sz w:val="24"/>
            <w:szCs w:val="24"/>
            <w:lang w:val="pl"/>
          </w:rPr>
          <w:t>Zobacz zestaw narzędzi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l"/>
        </w:rPr>
        <w:t>Czego można się spodziewać w 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6E5F04">
        <w:trPr>
          <w:trHeight w:val="945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Zapoznaj się z aktualnymi treściami, które co miesiąc skupiają się na nowym temacie.</w:t>
            </w:r>
          </w:p>
        </w:tc>
      </w:tr>
      <w:tr w:rsidR="00EB6622" w14:paraId="19474739" w14:textId="77777777" w:rsidTr="006E5F04">
        <w:trPr>
          <w:trHeight w:val="963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1AF505B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Uzyskaj dostęp do dodatkowych zasobów i</w:t>
            </w:r>
            <w:r w:rsidR="00702976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narzędzi samopomocy.</w:t>
            </w:r>
          </w:p>
        </w:tc>
      </w:tr>
      <w:tr w:rsidR="00EB6622" w14:paraId="4F263DE7" w14:textId="77777777" w:rsidTr="006E5F04">
        <w:trPr>
          <w:trHeight w:val="1026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Stały dostęp do ulubionych treści.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wszystkich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 Twoim zdaniem mogą uznać te materiały za przydatne.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E4174B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B816" w14:textId="77777777" w:rsidR="00254342" w:rsidRDefault="00254342" w:rsidP="00E32C7E">
      <w:pPr>
        <w:spacing w:after="0" w:line="240" w:lineRule="auto"/>
      </w:pPr>
      <w:r>
        <w:separator/>
      </w:r>
    </w:p>
  </w:endnote>
  <w:endnote w:type="continuationSeparator" w:id="0">
    <w:p w14:paraId="6FBFCD6B" w14:textId="77777777" w:rsidR="00254342" w:rsidRDefault="00254342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5340" w14:textId="77777777" w:rsidR="00254342" w:rsidRDefault="00254342" w:rsidP="00E32C7E">
      <w:pPr>
        <w:spacing w:after="0" w:line="240" w:lineRule="auto"/>
      </w:pPr>
      <w:r>
        <w:separator/>
      </w:r>
    </w:p>
  </w:footnote>
  <w:footnote w:type="continuationSeparator" w:id="0">
    <w:p w14:paraId="7D515BC8" w14:textId="77777777" w:rsidR="00254342" w:rsidRDefault="00254342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54342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D4599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5F04"/>
    <w:rsid w:val="006F15E8"/>
    <w:rsid w:val="006F1EB1"/>
    <w:rsid w:val="006F349E"/>
    <w:rsid w:val="00702976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8730D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29E1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74B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B6013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pl-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5</cp:revision>
  <dcterms:created xsi:type="dcterms:W3CDTF">2024-04-05T15:17:00Z</dcterms:created>
  <dcterms:modified xsi:type="dcterms:W3CDTF">2024-04-16T21:25:00Z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