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761575D9" w:rsidR="006D703C" w:rsidRDefault="006D4C54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no"/>
        </w:rPr>
        <w:t>En fest av forskjeller</w:t>
      </w:r>
    </w:p>
    <w:p w14:paraId="6AE9BBC6" w14:textId="1E4D8345" w:rsidR="00AE29E1" w:rsidRPr="006D4C54" w:rsidRDefault="00AE29E1" w:rsidP="00AE29E1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no"/>
        </w:rPr>
        <w:t>Mangfold gir nye perspektiver. Og det lokker frem nye ideer som gagner livene, lokalsamfunnene og arbeidsplassene våre. Denne måneden ser vi på måter å få øye på, verdsette og støtte det som gjør hver enkelt av oss</w:t>
      </w:r>
      <w:r w:rsidR="008F6B40">
        <w:rPr>
          <w:rFonts w:ascii="Arial" w:hAnsi="Arial" w:cs="Arial"/>
          <w:color w:val="002060"/>
          <w:sz w:val="28"/>
          <w:szCs w:val="28"/>
          <w:lang w:val="no"/>
        </w:rPr>
        <w:t> </w:t>
      </w:r>
      <w:r>
        <w:rPr>
          <w:rFonts w:ascii="Arial" w:hAnsi="Arial" w:cs="Arial"/>
          <w:color w:val="002060"/>
          <w:sz w:val="28"/>
          <w:szCs w:val="28"/>
          <w:lang w:val="no"/>
        </w:rPr>
        <w:t xml:space="preserve">unik. 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no"/>
              </w:rPr>
              <w:t>I denne månedens verktøysett for engasjement finner du:</w:t>
            </w:r>
          </w:p>
          <w:p w14:paraId="271383FA" w14:textId="7A7FE5BC" w:rsidR="00006D5D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Utvalgt artikkel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om å feire inkludering og mangfold</w:t>
            </w:r>
          </w:p>
          <w:p w14:paraId="31EC6F25" w14:textId="109295E1" w:rsidR="00A9314F" w:rsidRDefault="00006D5D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Utvalgt artikkel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om nevrodiversitet og fordelene med unike hjerneprosesser</w:t>
            </w:r>
          </w:p>
          <w:p w14:paraId="6B11E720" w14:textId="628C998D" w:rsidR="00CE52C0" w:rsidRDefault="00E870C9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Utvalgt artikkel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om hvordan du ser og overvinner dine egne blindsoner</w:t>
            </w:r>
          </w:p>
          <w:p w14:paraId="3376BB7A" w14:textId="46EB94A2" w:rsidR="004B73A5" w:rsidRPr="004B73A5" w:rsidRDefault="004B73A5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Hurtigguide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om rase, etnisitet og kultur</w:t>
            </w:r>
          </w:p>
          <w:p w14:paraId="7989FADA" w14:textId="56B1DF98" w:rsidR="004C7FA3" w:rsidRDefault="001C2C1B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 xml:space="preserve">Interaktivt regneark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>for å dra på en "reise" mot å sette pris på forskjellene i livet ditt</w:t>
            </w:r>
          </w:p>
          <w:p w14:paraId="6B74DAED" w14:textId="00DBB4C5" w:rsidR="004C7FA3" w:rsidRPr="004C7FA3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Lenke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for medlemmer, for enkel tilgang til fordelsportalen</w:t>
            </w:r>
          </w:p>
          <w:bookmarkEnd w:id="2"/>
          <w:bookmarkEnd w:id="3"/>
          <w:bookmarkEnd w:id="4"/>
          <w:p w14:paraId="09C9909E" w14:textId="2EA7DAE9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 xml:space="preserve">Medlemsopplæringskurs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>"Å skape en respektfull arbeidsplass”</w:t>
            </w:r>
          </w:p>
          <w:p w14:paraId="40B1A0FA" w14:textId="066DF720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Ressurser for lederopplæring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>, inkludert "Ledere som bruker kulturell kompetanse til fordel for medarbeiderne”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261D3719" w:rsidR="00F915FD" w:rsidRPr="00CB2F0E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FB6013">
          <w:rPr>
            <w:rStyle w:val="Hyperlink"/>
            <w:rFonts w:ascii="Arial" w:eastAsia="Times New Roman" w:hAnsi="Arial" w:cs="Arial"/>
            <w:sz w:val="24"/>
            <w:szCs w:val="24"/>
            <w:lang w:val="no"/>
          </w:rPr>
          <w:t>Vis verktøysett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no"/>
        </w:rPr>
        <w:t>Hva du kan forvente hver måned: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no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De nyeste emnene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– Finn oppdatert innhold som fokuserer på et nytt emne hver måned.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no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Flere ressurser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– Få tilgang til flere ressurser og selvhjelpsverktøy.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no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Innholdsbibliotek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– Løpende tilgang til favorittinnholdet ditt.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no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17AAD0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Støtte for alle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– Del verktøysett med de du tror synes at informasjonen er</w:t>
            </w:r>
            <w:r w:rsidR="008F6B40"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>relevant.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763304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4B244" w14:textId="77777777" w:rsidR="0028284C" w:rsidRDefault="0028284C" w:rsidP="00E32C7E">
      <w:pPr>
        <w:spacing w:after="0" w:line="240" w:lineRule="auto"/>
      </w:pPr>
      <w:r>
        <w:separator/>
      </w:r>
    </w:p>
  </w:endnote>
  <w:endnote w:type="continuationSeparator" w:id="0">
    <w:p w14:paraId="1501283B" w14:textId="77777777" w:rsidR="0028284C" w:rsidRDefault="0028284C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no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C3B78" w14:textId="77777777" w:rsidR="0028284C" w:rsidRDefault="0028284C" w:rsidP="00E32C7E">
      <w:pPr>
        <w:spacing w:after="0" w:line="240" w:lineRule="auto"/>
      </w:pPr>
      <w:r>
        <w:separator/>
      </w:r>
    </w:p>
  </w:footnote>
  <w:footnote w:type="continuationSeparator" w:id="0">
    <w:p w14:paraId="4F3DCCC8" w14:textId="77777777" w:rsidR="0028284C" w:rsidRDefault="0028284C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7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8"/>
  </w:num>
  <w:num w:numId="18" w16cid:durableId="244652806">
    <w:abstractNumId w:val="3"/>
  </w:num>
  <w:num w:numId="19" w16cid:durableId="898438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07C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2C1B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8284C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7C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08FC"/>
    <w:rsid w:val="00376ADB"/>
    <w:rsid w:val="00382D75"/>
    <w:rsid w:val="003931E2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51E7"/>
    <w:rsid w:val="0043716F"/>
    <w:rsid w:val="00437BD8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95657"/>
    <w:rsid w:val="004B0200"/>
    <w:rsid w:val="004B6C72"/>
    <w:rsid w:val="004B73A5"/>
    <w:rsid w:val="004B74F8"/>
    <w:rsid w:val="004C7FA3"/>
    <w:rsid w:val="004E0363"/>
    <w:rsid w:val="004E08B4"/>
    <w:rsid w:val="004E5F3B"/>
    <w:rsid w:val="004E6397"/>
    <w:rsid w:val="004F7E82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B0EAD"/>
    <w:rsid w:val="005B2F89"/>
    <w:rsid w:val="005B4905"/>
    <w:rsid w:val="005C16A7"/>
    <w:rsid w:val="005D4599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2F71"/>
    <w:rsid w:val="00695037"/>
    <w:rsid w:val="006975BF"/>
    <w:rsid w:val="006B6722"/>
    <w:rsid w:val="006B7834"/>
    <w:rsid w:val="006C076D"/>
    <w:rsid w:val="006C0B85"/>
    <w:rsid w:val="006C1888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60612"/>
    <w:rsid w:val="0076330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D0FED"/>
    <w:rsid w:val="007D6346"/>
    <w:rsid w:val="007D722D"/>
    <w:rsid w:val="007E063A"/>
    <w:rsid w:val="007E2756"/>
    <w:rsid w:val="00802580"/>
    <w:rsid w:val="00806805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49BC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131D"/>
    <w:rsid w:val="008F3BEE"/>
    <w:rsid w:val="008F6B40"/>
    <w:rsid w:val="00900F50"/>
    <w:rsid w:val="00905A6E"/>
    <w:rsid w:val="00912962"/>
    <w:rsid w:val="009131D2"/>
    <w:rsid w:val="00914230"/>
    <w:rsid w:val="00915EE4"/>
    <w:rsid w:val="00926EBD"/>
    <w:rsid w:val="009431CF"/>
    <w:rsid w:val="00945128"/>
    <w:rsid w:val="009466CE"/>
    <w:rsid w:val="00947686"/>
    <w:rsid w:val="00955251"/>
    <w:rsid w:val="0095670D"/>
    <w:rsid w:val="009607E3"/>
    <w:rsid w:val="0096155B"/>
    <w:rsid w:val="0096661C"/>
    <w:rsid w:val="00966920"/>
    <w:rsid w:val="00970869"/>
    <w:rsid w:val="0098730D"/>
    <w:rsid w:val="00991EE6"/>
    <w:rsid w:val="00993D95"/>
    <w:rsid w:val="00997209"/>
    <w:rsid w:val="009A355B"/>
    <w:rsid w:val="009C0DC8"/>
    <w:rsid w:val="009C131F"/>
    <w:rsid w:val="009C1BCA"/>
    <w:rsid w:val="009C6616"/>
    <w:rsid w:val="009D32C8"/>
    <w:rsid w:val="009F154D"/>
    <w:rsid w:val="00A00954"/>
    <w:rsid w:val="00A26953"/>
    <w:rsid w:val="00A30B36"/>
    <w:rsid w:val="00A403FE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75FA"/>
    <w:rsid w:val="00AB04E1"/>
    <w:rsid w:val="00AB774F"/>
    <w:rsid w:val="00AC1BBA"/>
    <w:rsid w:val="00AC66CB"/>
    <w:rsid w:val="00AE0568"/>
    <w:rsid w:val="00AE29E1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50100"/>
    <w:rsid w:val="00D557ED"/>
    <w:rsid w:val="00D62D82"/>
    <w:rsid w:val="00D674B1"/>
    <w:rsid w:val="00D8312B"/>
    <w:rsid w:val="00D85627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B6013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nb-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Sofia</cp:lastModifiedBy>
  <cp:revision>5</cp:revision>
  <dcterms:created xsi:type="dcterms:W3CDTF">2024-04-05T15:17:00Z</dcterms:created>
  <dcterms:modified xsi:type="dcterms:W3CDTF">2024-04-16T21:24:00Z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