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70541" w14:textId="761575D9" w:rsidR="006D703C" w:rsidRDefault="006D4C54" w:rsidP="000A3AC3">
      <w:pPr>
        <w:spacing w:after="120" w:line="276" w:lineRule="auto"/>
        <w:rPr>
          <w:rFonts w:ascii="Arial" w:hAnsi="Arial" w:cs="Arial"/>
          <w:b/>
          <w:bCs/>
          <w:color w:val="002677"/>
          <w:sz w:val="56"/>
          <w:szCs w:val="56"/>
        </w:rPr>
      </w:pPr>
      <w:bookmarkStart w:id="0" w:name="_Hlk138686732"/>
      <w:r>
        <w:rPr>
          <w:rFonts w:ascii="Arial" w:hAnsi="Arial" w:cs="Arial"/>
          <w:b/>
          <w:bCs/>
          <w:color w:val="002677"/>
          <w:sz w:val="56"/>
          <w:szCs w:val="56"/>
          <w:lang w:val="it"/>
        </w:rPr>
        <w:t>Celebrare le differenze</w:t>
      </w:r>
    </w:p>
    <w:p w14:paraId="6AE9BBC6" w14:textId="77777777" w:rsidR="00AE29E1" w:rsidRPr="006D4C54" w:rsidRDefault="00AE29E1" w:rsidP="00926ABB">
      <w:pPr>
        <w:spacing w:after="240" w:line="276" w:lineRule="auto"/>
        <w:ind w:right="-90"/>
        <w:rPr>
          <w:rFonts w:ascii="Arial" w:hAnsi="Arial" w:cs="Arial"/>
          <w:color w:val="002060"/>
          <w:sz w:val="28"/>
          <w:szCs w:val="28"/>
        </w:rPr>
      </w:pPr>
      <w:bookmarkStart w:id="1" w:name="_Hlk138686771"/>
      <w:bookmarkEnd w:id="0"/>
      <w:r>
        <w:rPr>
          <w:rFonts w:ascii="Arial" w:hAnsi="Arial" w:cs="Arial"/>
          <w:color w:val="002060"/>
          <w:sz w:val="28"/>
          <w:szCs w:val="28"/>
          <w:lang w:val="it"/>
        </w:rPr>
        <w:t xml:space="preserve">La diversità porta nuove prospettive. E anche nuove idee che migliorano le nostre vite, comunità e sedi di lavoro. Questo mese esamineremo i modi per considerare, valorizzare e supportare ciò che rende unico ciascuno di noi. </w:t>
      </w: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35546C" w14:paraId="7979656B" w14:textId="77777777" w:rsidTr="24D5CBD7">
        <w:trPr>
          <w:trHeight w:val="3375"/>
        </w:trPr>
        <w:tc>
          <w:tcPr>
            <w:tcW w:w="9450" w:type="dxa"/>
            <w:shd w:val="clear" w:color="auto" w:fill="D9F6FA"/>
          </w:tcPr>
          <w:bookmarkEnd w:id="1"/>
          <w:p w14:paraId="75319E8B" w14:textId="401FEC6B" w:rsidR="0035546C" w:rsidRDefault="0007300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002677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it"/>
              </w:rPr>
              <w:t>Tra gli strumenti di coinvolgimento del mese troverai:</w:t>
            </w:r>
          </w:p>
          <w:p w14:paraId="271383FA" w14:textId="7A7FE5BC" w:rsidR="00006D5D" w:rsidRDefault="00437BD8" w:rsidP="00CE52C0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bookmarkStart w:id="2" w:name="_Hlk141278944"/>
            <w:bookmarkStart w:id="3" w:name="_Hlk132989508"/>
            <w:bookmarkStart w:id="4" w:name="_Hlk127259406"/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it"/>
              </w:rPr>
              <w:t>Articolo in evidenza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 xml:space="preserve"> sul celebrare inclusività e diversità</w:t>
            </w:r>
          </w:p>
          <w:p w14:paraId="31EC6F25" w14:textId="109295E1" w:rsidR="00A9314F" w:rsidRDefault="00006D5D" w:rsidP="00CE52C0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it"/>
              </w:rPr>
              <w:t>Articolo in evidenza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 xml:space="preserve"> su neurodiversità e vantaggi dei processi cerebrali unici</w:t>
            </w:r>
          </w:p>
          <w:p w14:paraId="6B11E720" w14:textId="628C998D" w:rsidR="00CE52C0" w:rsidRDefault="00E870C9" w:rsidP="00CE52C0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it"/>
              </w:rPr>
              <w:t>Articolo in evidenza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 xml:space="preserve"> su come riconoscere e superare i propri punti ciechi</w:t>
            </w:r>
          </w:p>
          <w:p w14:paraId="3376BB7A" w14:textId="46EB94A2" w:rsidR="004B73A5" w:rsidRPr="004B73A5" w:rsidRDefault="004B73A5" w:rsidP="00CE52C0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it"/>
              </w:rPr>
              <w:t>Guida rapida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 xml:space="preserve"> su razza, etnia e cultura</w:t>
            </w:r>
          </w:p>
          <w:p w14:paraId="7989FADA" w14:textId="56B1DF98" w:rsidR="004C7FA3" w:rsidRDefault="001C2C1B" w:rsidP="004C7FA3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it"/>
              </w:rPr>
              <w:t xml:space="preserve">Foglio di lavoro interattivo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per fare un “viaggio” alla scoperta delle differenze nella tua vita</w:t>
            </w:r>
          </w:p>
          <w:p w14:paraId="6B74DAED" w14:textId="00DBB4C5" w:rsidR="004C7FA3" w:rsidRPr="004C7FA3" w:rsidRDefault="004C7FA3" w:rsidP="00947686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it"/>
              </w:rPr>
              <w:t>Link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 xml:space="preserve"> per far accedere facilmente i membri al portale dei vantaggi</w:t>
            </w:r>
          </w:p>
          <w:bookmarkEnd w:id="2"/>
          <w:bookmarkEnd w:id="3"/>
          <w:bookmarkEnd w:id="4"/>
          <w:p w14:paraId="09C9909E" w14:textId="2EA7DAE9" w:rsidR="002C59A2" w:rsidRDefault="002C59A2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it"/>
              </w:rPr>
              <w:t xml:space="preserve">Corso di formazione per i membri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“Creare rispetto sul posto di lavoro”</w:t>
            </w:r>
          </w:p>
          <w:p w14:paraId="40B1A0FA" w14:textId="066DF720" w:rsidR="00EC3EF3" w:rsidRPr="00F915FD" w:rsidRDefault="00687C8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it"/>
              </w:rPr>
              <w:t>Risorse per la formazione dei manager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, tra cui “Sfruttare le competenze culturali in quanto leader per il successo dei dipendenti”</w:t>
            </w:r>
          </w:p>
        </w:tc>
      </w:tr>
    </w:tbl>
    <w:p w14:paraId="7CADEC72" w14:textId="77777777" w:rsidR="00F915FD" w:rsidRPr="00EB6622" w:rsidRDefault="00F915FD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p w14:paraId="06552487" w14:textId="1A70696F" w:rsidR="00F915FD" w:rsidRPr="00CB2F0E" w:rsidRDefault="00000000" w:rsidP="00C1726B">
      <w:pPr>
        <w:spacing w:after="0" w:line="240" w:lineRule="auto"/>
        <w:rPr>
          <w:rFonts w:ascii="Arial" w:eastAsia="Times New Roman" w:hAnsi="Arial" w:cs="Arial"/>
          <w:color w:val="5A5A5A"/>
          <w:sz w:val="24"/>
          <w:szCs w:val="24"/>
          <w:u w:val="single"/>
        </w:rPr>
      </w:pPr>
      <w:hyperlink r:id="rId10" w:history="1">
        <w:r w:rsidR="00FB6013">
          <w:rPr>
            <w:rStyle w:val="Hyperlink"/>
            <w:rFonts w:ascii="Arial" w:eastAsia="Times New Roman" w:hAnsi="Arial" w:cs="Arial"/>
            <w:sz w:val="24"/>
            <w:szCs w:val="24"/>
            <w:lang w:val="it"/>
          </w:rPr>
          <w:t>Visualizza gli strumenti di lavoro</w:t>
        </w:r>
      </w:hyperlink>
    </w:p>
    <w:p w14:paraId="41E1AB0E" w14:textId="77777777" w:rsidR="00F915FD" w:rsidRDefault="00F915FD" w:rsidP="000A3AC3">
      <w:pPr>
        <w:spacing w:after="0" w:line="276" w:lineRule="auto"/>
        <w:rPr>
          <w:rFonts w:ascii="Arial" w:hAnsi="Arial" w:cs="Arial"/>
          <w:b/>
          <w:bCs/>
          <w:color w:val="5A5A5A"/>
          <w:sz w:val="24"/>
          <w:szCs w:val="24"/>
        </w:rPr>
      </w:pPr>
    </w:p>
    <w:p w14:paraId="62D76D3A" w14:textId="53A6D261" w:rsidR="00F915FD" w:rsidRPr="00993D95" w:rsidRDefault="00F915FD" w:rsidP="00C1726B">
      <w:pPr>
        <w:spacing w:line="276" w:lineRule="auto"/>
        <w:rPr>
          <w:rFonts w:ascii="Arial" w:hAnsi="Arial" w:cs="Arial"/>
          <w:b/>
          <w:bCs/>
          <w:color w:val="002677"/>
          <w:sz w:val="28"/>
          <w:szCs w:val="28"/>
        </w:rPr>
      </w:pPr>
      <w:r>
        <w:rPr>
          <w:rFonts w:ascii="Arial" w:hAnsi="Arial" w:cs="Arial"/>
          <w:b/>
          <w:bCs/>
          <w:color w:val="002677"/>
          <w:sz w:val="28"/>
          <w:szCs w:val="28"/>
          <w:lang w:val="it"/>
        </w:rPr>
        <w:t>Cosa aspettarsi ogni mese: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100"/>
      </w:tblGrid>
      <w:tr w:rsidR="00EB6622" w14:paraId="4DB7AB76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5E3E42A" w14:textId="2BBC75D6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  <w:lang w:val="it"/>
              </w:rPr>
              <w:drawing>
                <wp:inline distT="0" distB="0" distL="0" distR="0" wp14:anchorId="7801677C" wp14:editId="68EBEA9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2B4D0B5" w14:textId="1BAC1E4E" w:rsidR="00775D33" w:rsidRPr="00F915FD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it"/>
              </w:rPr>
              <w:t>Ultimi argomenti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: connettiti per accedere a contenuti aggiornati ogni mese su un nuovo argomento.</w:t>
            </w:r>
          </w:p>
        </w:tc>
      </w:tr>
      <w:tr w:rsidR="00EB6622" w14:paraId="19474739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A39A370" w14:textId="78B31644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4"/>
                <w:szCs w:val="24"/>
                <w:lang w:val="it"/>
              </w:rPr>
              <w:drawing>
                <wp:inline distT="0" distB="0" distL="0" distR="0" wp14:anchorId="096A30B5" wp14:editId="49DB48ED">
                  <wp:extent cx="469900" cy="495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303FC3CC" w14:textId="351360BE" w:rsidR="00775D33" w:rsidRPr="00F915FD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it"/>
              </w:rPr>
              <w:t>Più risorse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: accedi alle risorse aggiuntive e agli strumenti di auto-aiuto.</w:t>
            </w:r>
          </w:p>
        </w:tc>
      </w:tr>
      <w:tr w:rsidR="00EB6622" w14:paraId="4F263DE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5E840E93" w14:textId="2EFD40CA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  <w:lang w:val="it"/>
              </w:rPr>
              <w:drawing>
                <wp:inline distT="0" distB="0" distL="0" distR="0" wp14:anchorId="44AB448C" wp14:editId="79718D6A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0B301870" w14:textId="0539F657" w:rsidR="00775D33" w:rsidRPr="00EB6622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it"/>
              </w:rPr>
              <w:t>Libreria dei contenuti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: accesso continuo ai tuoi contenuti preferiti.</w:t>
            </w:r>
          </w:p>
        </w:tc>
      </w:tr>
      <w:tr w:rsidR="00EB6622" w14:paraId="5E0BCAC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0921B01F" w14:textId="697D6B7A" w:rsidR="00775D33" w:rsidRPr="00775D33" w:rsidRDefault="00EB6622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it"/>
              </w:rPr>
              <w:drawing>
                <wp:inline distT="0" distB="0" distL="0" distR="0" wp14:anchorId="0B911026" wp14:editId="572539B3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C6E49A2" w14:textId="43731AA9" w:rsidR="00775D33" w:rsidRPr="00F915FD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it"/>
              </w:rPr>
              <w:t>Supporto per tutti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: condividi gli strumenti con le persone che ritieni possano trovare importanti le informazioni.</w:t>
            </w:r>
          </w:p>
        </w:tc>
      </w:tr>
    </w:tbl>
    <w:p w14:paraId="6DDFF971" w14:textId="5ED62060" w:rsidR="00775D33" w:rsidRDefault="00775D33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sectPr w:rsidR="00775D33" w:rsidSect="009A176B">
      <w:footerReference w:type="default" r:id="rId15"/>
      <w:pgSz w:w="12240" w:h="15840"/>
      <w:pgMar w:top="1008" w:right="1440" w:bottom="1440" w:left="14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0729C" w14:textId="77777777" w:rsidR="009A176B" w:rsidRDefault="009A176B" w:rsidP="00E32C7E">
      <w:pPr>
        <w:spacing w:after="0" w:line="240" w:lineRule="auto"/>
      </w:pPr>
      <w:r>
        <w:separator/>
      </w:r>
    </w:p>
  </w:endnote>
  <w:endnote w:type="continuationSeparator" w:id="0">
    <w:p w14:paraId="6C4C214B" w14:textId="77777777" w:rsidR="009A176B" w:rsidRDefault="009A176B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3467" w14:textId="76D86A6E" w:rsidR="00EB6622" w:rsidRPr="00EB6622" w:rsidRDefault="000F4528" w:rsidP="004E5F3B">
    <w:pPr>
      <w:spacing w:after="0" w:line="276" w:lineRule="auto"/>
      <w:jc w:val="right"/>
      <w:rPr>
        <w:rFonts w:ascii="Arial" w:hAnsi="Arial" w:cs="Arial"/>
        <w:color w:val="5A5A5A"/>
        <w:sz w:val="20"/>
        <w:szCs w:val="20"/>
      </w:rPr>
    </w:pPr>
    <w:r>
      <w:rPr>
        <w:rFonts w:ascii="Arial" w:hAnsi="Arial" w:cs="Arial"/>
        <w:noProof/>
        <w:color w:val="5A5A5A"/>
        <w:sz w:val="20"/>
        <w:szCs w:val="20"/>
        <w:lang w:val="it"/>
      </w:rPr>
      <w:drawing>
        <wp:inline distT="0" distB="0" distL="0" distR="0" wp14:anchorId="1D3D4618" wp14:editId="62173859">
          <wp:extent cx="1427116" cy="415175"/>
          <wp:effectExtent l="0" t="0" r="0" b="4445"/>
          <wp:docPr id="1569805675" name="Picture 15698056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A4CBA" w14:textId="77777777" w:rsidR="009A176B" w:rsidRDefault="009A176B" w:rsidP="00E32C7E">
      <w:pPr>
        <w:spacing w:after="0" w:line="240" w:lineRule="auto"/>
      </w:pPr>
      <w:r>
        <w:separator/>
      </w:r>
    </w:p>
  </w:footnote>
  <w:footnote w:type="continuationSeparator" w:id="0">
    <w:p w14:paraId="61197F50" w14:textId="77777777" w:rsidR="009A176B" w:rsidRDefault="009A176B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1DD4039"/>
    <w:multiLevelType w:val="hybridMultilevel"/>
    <w:tmpl w:val="093A5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5143327">
    <w:abstractNumId w:val="16"/>
  </w:num>
  <w:num w:numId="2" w16cid:durableId="100033225">
    <w:abstractNumId w:val="14"/>
  </w:num>
  <w:num w:numId="3" w16cid:durableId="1567372856">
    <w:abstractNumId w:val="12"/>
  </w:num>
  <w:num w:numId="4" w16cid:durableId="2144885293">
    <w:abstractNumId w:val="4"/>
  </w:num>
  <w:num w:numId="5" w16cid:durableId="869613928">
    <w:abstractNumId w:val="10"/>
  </w:num>
  <w:num w:numId="6" w16cid:durableId="1622301560">
    <w:abstractNumId w:val="13"/>
  </w:num>
  <w:num w:numId="7" w16cid:durableId="138806364">
    <w:abstractNumId w:val="1"/>
  </w:num>
  <w:num w:numId="8" w16cid:durableId="129323869">
    <w:abstractNumId w:val="17"/>
  </w:num>
  <w:num w:numId="9" w16cid:durableId="1664622938">
    <w:abstractNumId w:val="7"/>
  </w:num>
  <w:num w:numId="10" w16cid:durableId="1831748144">
    <w:abstractNumId w:val="6"/>
  </w:num>
  <w:num w:numId="11" w16cid:durableId="2124490751">
    <w:abstractNumId w:val="9"/>
  </w:num>
  <w:num w:numId="12" w16cid:durableId="1001196706">
    <w:abstractNumId w:val="15"/>
  </w:num>
  <w:num w:numId="13" w16cid:durableId="2042779878">
    <w:abstractNumId w:val="8"/>
  </w:num>
  <w:num w:numId="14" w16cid:durableId="1767993872">
    <w:abstractNumId w:val="5"/>
  </w:num>
  <w:num w:numId="15" w16cid:durableId="2116052897">
    <w:abstractNumId w:val="0"/>
  </w:num>
  <w:num w:numId="16" w16cid:durableId="668825632">
    <w:abstractNumId w:val="2"/>
  </w:num>
  <w:num w:numId="17" w16cid:durableId="1316029345">
    <w:abstractNumId w:val="18"/>
  </w:num>
  <w:num w:numId="18" w16cid:durableId="244652806">
    <w:abstractNumId w:val="3"/>
  </w:num>
  <w:num w:numId="19" w16cid:durableId="89843855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06D5D"/>
    <w:rsid w:val="0001213F"/>
    <w:rsid w:val="0001618C"/>
    <w:rsid w:val="00021887"/>
    <w:rsid w:val="00022BDA"/>
    <w:rsid w:val="000262DA"/>
    <w:rsid w:val="00033DE0"/>
    <w:rsid w:val="00033E8E"/>
    <w:rsid w:val="000376A3"/>
    <w:rsid w:val="00043A24"/>
    <w:rsid w:val="00047609"/>
    <w:rsid w:val="00052726"/>
    <w:rsid w:val="00055271"/>
    <w:rsid w:val="000614BD"/>
    <w:rsid w:val="00067AED"/>
    <w:rsid w:val="000700A1"/>
    <w:rsid w:val="000717CD"/>
    <w:rsid w:val="00073007"/>
    <w:rsid w:val="00083267"/>
    <w:rsid w:val="00087736"/>
    <w:rsid w:val="000A36D9"/>
    <w:rsid w:val="000A3AC3"/>
    <w:rsid w:val="000A3EC1"/>
    <w:rsid w:val="000B1EEC"/>
    <w:rsid w:val="000C07CC"/>
    <w:rsid w:val="000C39CE"/>
    <w:rsid w:val="000C40AE"/>
    <w:rsid w:val="000D2B9B"/>
    <w:rsid w:val="000E03C9"/>
    <w:rsid w:val="000F4528"/>
    <w:rsid w:val="0011291F"/>
    <w:rsid w:val="00121641"/>
    <w:rsid w:val="001273E6"/>
    <w:rsid w:val="00136371"/>
    <w:rsid w:val="00141220"/>
    <w:rsid w:val="0014404C"/>
    <w:rsid w:val="0015179E"/>
    <w:rsid w:val="001530C3"/>
    <w:rsid w:val="001574D1"/>
    <w:rsid w:val="001728CE"/>
    <w:rsid w:val="0019662A"/>
    <w:rsid w:val="001A0A0E"/>
    <w:rsid w:val="001A0CC4"/>
    <w:rsid w:val="001A2B5C"/>
    <w:rsid w:val="001A51DA"/>
    <w:rsid w:val="001A6847"/>
    <w:rsid w:val="001B0217"/>
    <w:rsid w:val="001B2F75"/>
    <w:rsid w:val="001C2C1B"/>
    <w:rsid w:val="001C606C"/>
    <w:rsid w:val="001D3355"/>
    <w:rsid w:val="001D59EE"/>
    <w:rsid w:val="001E2671"/>
    <w:rsid w:val="001E48C6"/>
    <w:rsid w:val="001F1E59"/>
    <w:rsid w:val="001F5D82"/>
    <w:rsid w:val="0020098A"/>
    <w:rsid w:val="00211172"/>
    <w:rsid w:val="00214EFA"/>
    <w:rsid w:val="00217335"/>
    <w:rsid w:val="0022284B"/>
    <w:rsid w:val="002238F9"/>
    <w:rsid w:val="00224498"/>
    <w:rsid w:val="002271EF"/>
    <w:rsid w:val="00240C1A"/>
    <w:rsid w:val="002421E3"/>
    <w:rsid w:val="002534A6"/>
    <w:rsid w:val="002709CA"/>
    <w:rsid w:val="002728CC"/>
    <w:rsid w:val="00274D1D"/>
    <w:rsid w:val="002778A7"/>
    <w:rsid w:val="002A7699"/>
    <w:rsid w:val="002B0CC4"/>
    <w:rsid w:val="002B1064"/>
    <w:rsid w:val="002B2023"/>
    <w:rsid w:val="002B5AB2"/>
    <w:rsid w:val="002C1A5A"/>
    <w:rsid w:val="002C59A2"/>
    <w:rsid w:val="002E0A1E"/>
    <w:rsid w:val="002E1B14"/>
    <w:rsid w:val="002E1B2F"/>
    <w:rsid w:val="002E3F7C"/>
    <w:rsid w:val="002E3FB1"/>
    <w:rsid w:val="002E5F06"/>
    <w:rsid w:val="002F3B07"/>
    <w:rsid w:val="003029DE"/>
    <w:rsid w:val="00320F5E"/>
    <w:rsid w:val="00321A01"/>
    <w:rsid w:val="003239FD"/>
    <w:rsid w:val="00326B62"/>
    <w:rsid w:val="00327CC2"/>
    <w:rsid w:val="00332D5A"/>
    <w:rsid w:val="00333442"/>
    <w:rsid w:val="003346B2"/>
    <w:rsid w:val="00340F44"/>
    <w:rsid w:val="00342DA2"/>
    <w:rsid w:val="00344A92"/>
    <w:rsid w:val="0035546C"/>
    <w:rsid w:val="00356CFD"/>
    <w:rsid w:val="00357018"/>
    <w:rsid w:val="00357DDD"/>
    <w:rsid w:val="003608FC"/>
    <w:rsid w:val="00376ADB"/>
    <w:rsid w:val="00382D75"/>
    <w:rsid w:val="003931E2"/>
    <w:rsid w:val="00395606"/>
    <w:rsid w:val="003A08F0"/>
    <w:rsid w:val="003A4B8D"/>
    <w:rsid w:val="003A4CEE"/>
    <w:rsid w:val="003A6BCC"/>
    <w:rsid w:val="003B03D8"/>
    <w:rsid w:val="003C0B58"/>
    <w:rsid w:val="003C4B5D"/>
    <w:rsid w:val="003C4D41"/>
    <w:rsid w:val="003C7026"/>
    <w:rsid w:val="003D2DD7"/>
    <w:rsid w:val="003D4082"/>
    <w:rsid w:val="003E38F5"/>
    <w:rsid w:val="003F375C"/>
    <w:rsid w:val="00401C14"/>
    <w:rsid w:val="0042199F"/>
    <w:rsid w:val="00432796"/>
    <w:rsid w:val="004351E7"/>
    <w:rsid w:val="0043716F"/>
    <w:rsid w:val="00437BD8"/>
    <w:rsid w:val="0046505A"/>
    <w:rsid w:val="00467493"/>
    <w:rsid w:val="00467E0E"/>
    <w:rsid w:val="004705D3"/>
    <w:rsid w:val="004725D0"/>
    <w:rsid w:val="004740F1"/>
    <w:rsid w:val="00477CCB"/>
    <w:rsid w:val="00490445"/>
    <w:rsid w:val="00490760"/>
    <w:rsid w:val="004955DE"/>
    <w:rsid w:val="00495657"/>
    <w:rsid w:val="004B0200"/>
    <w:rsid w:val="004B6C72"/>
    <w:rsid w:val="004B73A5"/>
    <w:rsid w:val="004B74F8"/>
    <w:rsid w:val="004C7FA3"/>
    <w:rsid w:val="004E0363"/>
    <w:rsid w:val="004E08B4"/>
    <w:rsid w:val="004E5F3B"/>
    <w:rsid w:val="004E6397"/>
    <w:rsid w:val="004F7E82"/>
    <w:rsid w:val="00517B09"/>
    <w:rsid w:val="00521618"/>
    <w:rsid w:val="0052436C"/>
    <w:rsid w:val="00533566"/>
    <w:rsid w:val="0053477F"/>
    <w:rsid w:val="0054566A"/>
    <w:rsid w:val="00555EEC"/>
    <w:rsid w:val="00557D63"/>
    <w:rsid w:val="00564897"/>
    <w:rsid w:val="005668E1"/>
    <w:rsid w:val="005675F0"/>
    <w:rsid w:val="00570802"/>
    <w:rsid w:val="00570E32"/>
    <w:rsid w:val="00573EDF"/>
    <w:rsid w:val="005749E5"/>
    <w:rsid w:val="00583768"/>
    <w:rsid w:val="005A115B"/>
    <w:rsid w:val="005A4D8B"/>
    <w:rsid w:val="005B0EAD"/>
    <w:rsid w:val="005B2F89"/>
    <w:rsid w:val="005B4905"/>
    <w:rsid w:val="005C16A7"/>
    <w:rsid w:val="005D4599"/>
    <w:rsid w:val="005F1896"/>
    <w:rsid w:val="005F5D9E"/>
    <w:rsid w:val="005F7BC5"/>
    <w:rsid w:val="00612D49"/>
    <w:rsid w:val="00625C6B"/>
    <w:rsid w:val="0063387F"/>
    <w:rsid w:val="006619A8"/>
    <w:rsid w:val="00664C89"/>
    <w:rsid w:val="006704D5"/>
    <w:rsid w:val="00674E8D"/>
    <w:rsid w:val="0068189A"/>
    <w:rsid w:val="00682A6E"/>
    <w:rsid w:val="00682F70"/>
    <w:rsid w:val="00687C87"/>
    <w:rsid w:val="00691070"/>
    <w:rsid w:val="00692F71"/>
    <w:rsid w:val="00695037"/>
    <w:rsid w:val="006975BF"/>
    <w:rsid w:val="006B6722"/>
    <w:rsid w:val="006B7834"/>
    <w:rsid w:val="006C076D"/>
    <w:rsid w:val="006C0B85"/>
    <w:rsid w:val="006C1888"/>
    <w:rsid w:val="006D0558"/>
    <w:rsid w:val="006D1053"/>
    <w:rsid w:val="006D1D39"/>
    <w:rsid w:val="006D3CF9"/>
    <w:rsid w:val="006D4504"/>
    <w:rsid w:val="006D4AD8"/>
    <w:rsid w:val="006D4C54"/>
    <w:rsid w:val="006D55AA"/>
    <w:rsid w:val="006D703C"/>
    <w:rsid w:val="006D74C9"/>
    <w:rsid w:val="006F15E8"/>
    <w:rsid w:val="006F1EB1"/>
    <w:rsid w:val="006F349E"/>
    <w:rsid w:val="0071562E"/>
    <w:rsid w:val="0072677D"/>
    <w:rsid w:val="00732149"/>
    <w:rsid w:val="0074133F"/>
    <w:rsid w:val="007462BA"/>
    <w:rsid w:val="00752486"/>
    <w:rsid w:val="007535D4"/>
    <w:rsid w:val="00760612"/>
    <w:rsid w:val="00775549"/>
    <w:rsid w:val="00775D33"/>
    <w:rsid w:val="00794A0F"/>
    <w:rsid w:val="007950D9"/>
    <w:rsid w:val="00796592"/>
    <w:rsid w:val="007B0DAC"/>
    <w:rsid w:val="007B0EE1"/>
    <w:rsid w:val="007B4B4A"/>
    <w:rsid w:val="007B599B"/>
    <w:rsid w:val="007C00C6"/>
    <w:rsid w:val="007D0FED"/>
    <w:rsid w:val="007D6346"/>
    <w:rsid w:val="007D722D"/>
    <w:rsid w:val="007E063A"/>
    <w:rsid w:val="007E2756"/>
    <w:rsid w:val="00802580"/>
    <w:rsid w:val="008200B3"/>
    <w:rsid w:val="008409C2"/>
    <w:rsid w:val="00852E1E"/>
    <w:rsid w:val="00857DF3"/>
    <w:rsid w:val="008604C1"/>
    <w:rsid w:val="00862BB9"/>
    <w:rsid w:val="00863F6B"/>
    <w:rsid w:val="00864AA7"/>
    <w:rsid w:val="00872E1B"/>
    <w:rsid w:val="00874569"/>
    <w:rsid w:val="00887886"/>
    <w:rsid w:val="008903D1"/>
    <w:rsid w:val="008A1140"/>
    <w:rsid w:val="008A49BC"/>
    <w:rsid w:val="008A5921"/>
    <w:rsid w:val="008B34D3"/>
    <w:rsid w:val="008B5EAE"/>
    <w:rsid w:val="008C0731"/>
    <w:rsid w:val="008C75DB"/>
    <w:rsid w:val="008C78A1"/>
    <w:rsid w:val="008D074A"/>
    <w:rsid w:val="008D15D3"/>
    <w:rsid w:val="008D3CF6"/>
    <w:rsid w:val="008E3400"/>
    <w:rsid w:val="008F131D"/>
    <w:rsid w:val="008F3BEE"/>
    <w:rsid w:val="00900F50"/>
    <w:rsid w:val="00905A6E"/>
    <w:rsid w:val="00912962"/>
    <w:rsid w:val="009131D2"/>
    <w:rsid w:val="00914230"/>
    <w:rsid w:val="00915EE4"/>
    <w:rsid w:val="00926ABB"/>
    <w:rsid w:val="00926EBD"/>
    <w:rsid w:val="009431CF"/>
    <w:rsid w:val="00945128"/>
    <w:rsid w:val="009466CE"/>
    <w:rsid w:val="00947686"/>
    <w:rsid w:val="00955251"/>
    <w:rsid w:val="0095670D"/>
    <w:rsid w:val="009607E3"/>
    <w:rsid w:val="0096155B"/>
    <w:rsid w:val="0096661C"/>
    <w:rsid w:val="00966920"/>
    <w:rsid w:val="00970869"/>
    <w:rsid w:val="0098730D"/>
    <w:rsid w:val="00991EE6"/>
    <w:rsid w:val="00993D95"/>
    <w:rsid w:val="00997209"/>
    <w:rsid w:val="009A176B"/>
    <w:rsid w:val="009A355B"/>
    <w:rsid w:val="009C0DC8"/>
    <w:rsid w:val="009C131F"/>
    <w:rsid w:val="009C1BCA"/>
    <w:rsid w:val="009C6616"/>
    <w:rsid w:val="009D32C8"/>
    <w:rsid w:val="009F154D"/>
    <w:rsid w:val="00A00954"/>
    <w:rsid w:val="00A26953"/>
    <w:rsid w:val="00A30B36"/>
    <w:rsid w:val="00A403FE"/>
    <w:rsid w:val="00A468AC"/>
    <w:rsid w:val="00A4694E"/>
    <w:rsid w:val="00A47CBE"/>
    <w:rsid w:val="00A47D4E"/>
    <w:rsid w:val="00A523C9"/>
    <w:rsid w:val="00A56552"/>
    <w:rsid w:val="00A600D7"/>
    <w:rsid w:val="00A669E0"/>
    <w:rsid w:val="00A725C9"/>
    <w:rsid w:val="00A76B7B"/>
    <w:rsid w:val="00A90BE4"/>
    <w:rsid w:val="00A913DC"/>
    <w:rsid w:val="00A91BD0"/>
    <w:rsid w:val="00A9286C"/>
    <w:rsid w:val="00A9314F"/>
    <w:rsid w:val="00A9690A"/>
    <w:rsid w:val="00AA00C9"/>
    <w:rsid w:val="00AA75FA"/>
    <w:rsid w:val="00AB04E1"/>
    <w:rsid w:val="00AB774F"/>
    <w:rsid w:val="00AC1BBA"/>
    <w:rsid w:val="00AC66CB"/>
    <w:rsid w:val="00AE0568"/>
    <w:rsid w:val="00AE29E1"/>
    <w:rsid w:val="00AE795C"/>
    <w:rsid w:val="00B0449A"/>
    <w:rsid w:val="00B06EDC"/>
    <w:rsid w:val="00B07A9F"/>
    <w:rsid w:val="00B162C0"/>
    <w:rsid w:val="00B209D3"/>
    <w:rsid w:val="00B21C66"/>
    <w:rsid w:val="00B37C5E"/>
    <w:rsid w:val="00B41AEB"/>
    <w:rsid w:val="00B425F8"/>
    <w:rsid w:val="00B43FC8"/>
    <w:rsid w:val="00B47AB2"/>
    <w:rsid w:val="00B50BB8"/>
    <w:rsid w:val="00B546F7"/>
    <w:rsid w:val="00B57A1C"/>
    <w:rsid w:val="00B6758B"/>
    <w:rsid w:val="00B67EC3"/>
    <w:rsid w:val="00B71D3E"/>
    <w:rsid w:val="00B72E35"/>
    <w:rsid w:val="00B737C6"/>
    <w:rsid w:val="00B74E0B"/>
    <w:rsid w:val="00B77F66"/>
    <w:rsid w:val="00B806EB"/>
    <w:rsid w:val="00B84021"/>
    <w:rsid w:val="00B87B41"/>
    <w:rsid w:val="00B91453"/>
    <w:rsid w:val="00B92106"/>
    <w:rsid w:val="00BC0F31"/>
    <w:rsid w:val="00BC2B19"/>
    <w:rsid w:val="00BD61B9"/>
    <w:rsid w:val="00BE269C"/>
    <w:rsid w:val="00BE51BC"/>
    <w:rsid w:val="00BE59E8"/>
    <w:rsid w:val="00BE6A55"/>
    <w:rsid w:val="00BE6F4D"/>
    <w:rsid w:val="00BF2EEC"/>
    <w:rsid w:val="00BF3113"/>
    <w:rsid w:val="00C05195"/>
    <w:rsid w:val="00C05BDD"/>
    <w:rsid w:val="00C1349B"/>
    <w:rsid w:val="00C16E2B"/>
    <w:rsid w:val="00C16F6F"/>
    <w:rsid w:val="00C1726B"/>
    <w:rsid w:val="00C207EE"/>
    <w:rsid w:val="00C30332"/>
    <w:rsid w:val="00C31D94"/>
    <w:rsid w:val="00C50746"/>
    <w:rsid w:val="00C54B05"/>
    <w:rsid w:val="00C66841"/>
    <w:rsid w:val="00C7438B"/>
    <w:rsid w:val="00C77A56"/>
    <w:rsid w:val="00C80185"/>
    <w:rsid w:val="00C83597"/>
    <w:rsid w:val="00C85557"/>
    <w:rsid w:val="00C86D4D"/>
    <w:rsid w:val="00C870B1"/>
    <w:rsid w:val="00C92E81"/>
    <w:rsid w:val="00CB2F0E"/>
    <w:rsid w:val="00CC49DF"/>
    <w:rsid w:val="00CD13B8"/>
    <w:rsid w:val="00CD2206"/>
    <w:rsid w:val="00CD29BF"/>
    <w:rsid w:val="00CE52C0"/>
    <w:rsid w:val="00CE581A"/>
    <w:rsid w:val="00CE61E6"/>
    <w:rsid w:val="00CF266D"/>
    <w:rsid w:val="00CF4E66"/>
    <w:rsid w:val="00D05147"/>
    <w:rsid w:val="00D06802"/>
    <w:rsid w:val="00D07740"/>
    <w:rsid w:val="00D07828"/>
    <w:rsid w:val="00D118BD"/>
    <w:rsid w:val="00D12614"/>
    <w:rsid w:val="00D12F03"/>
    <w:rsid w:val="00D15725"/>
    <w:rsid w:val="00D21032"/>
    <w:rsid w:val="00D217D3"/>
    <w:rsid w:val="00D37DA8"/>
    <w:rsid w:val="00D37E23"/>
    <w:rsid w:val="00D424E4"/>
    <w:rsid w:val="00D44C9C"/>
    <w:rsid w:val="00D45F8F"/>
    <w:rsid w:val="00D50100"/>
    <w:rsid w:val="00D557ED"/>
    <w:rsid w:val="00D62D82"/>
    <w:rsid w:val="00D674B1"/>
    <w:rsid w:val="00D8312B"/>
    <w:rsid w:val="00D85627"/>
    <w:rsid w:val="00D87DF8"/>
    <w:rsid w:val="00D91C09"/>
    <w:rsid w:val="00D928E6"/>
    <w:rsid w:val="00DA47FB"/>
    <w:rsid w:val="00DA5D54"/>
    <w:rsid w:val="00DC5D79"/>
    <w:rsid w:val="00DC7A9D"/>
    <w:rsid w:val="00DE12E3"/>
    <w:rsid w:val="00DE3572"/>
    <w:rsid w:val="00DE5CFF"/>
    <w:rsid w:val="00E06AFD"/>
    <w:rsid w:val="00E13688"/>
    <w:rsid w:val="00E22CFD"/>
    <w:rsid w:val="00E234D6"/>
    <w:rsid w:val="00E26396"/>
    <w:rsid w:val="00E32C7E"/>
    <w:rsid w:val="00E344CA"/>
    <w:rsid w:val="00E353D7"/>
    <w:rsid w:val="00E364D6"/>
    <w:rsid w:val="00E415C5"/>
    <w:rsid w:val="00E41E2F"/>
    <w:rsid w:val="00E56B1D"/>
    <w:rsid w:val="00E604A9"/>
    <w:rsid w:val="00E660FB"/>
    <w:rsid w:val="00E73BF0"/>
    <w:rsid w:val="00E75F1B"/>
    <w:rsid w:val="00E86D43"/>
    <w:rsid w:val="00E870C9"/>
    <w:rsid w:val="00E90475"/>
    <w:rsid w:val="00EA3976"/>
    <w:rsid w:val="00EA3C67"/>
    <w:rsid w:val="00EA5B29"/>
    <w:rsid w:val="00EA7061"/>
    <w:rsid w:val="00EB33DB"/>
    <w:rsid w:val="00EB3B12"/>
    <w:rsid w:val="00EB6622"/>
    <w:rsid w:val="00EB6E23"/>
    <w:rsid w:val="00EC0A72"/>
    <w:rsid w:val="00EC2EDA"/>
    <w:rsid w:val="00EC3EF3"/>
    <w:rsid w:val="00EC5E68"/>
    <w:rsid w:val="00ED18D1"/>
    <w:rsid w:val="00ED301D"/>
    <w:rsid w:val="00ED40B3"/>
    <w:rsid w:val="00ED7957"/>
    <w:rsid w:val="00EE0352"/>
    <w:rsid w:val="00EE0767"/>
    <w:rsid w:val="00EE3859"/>
    <w:rsid w:val="00EE4A3B"/>
    <w:rsid w:val="00EF5056"/>
    <w:rsid w:val="00F05AA2"/>
    <w:rsid w:val="00F15592"/>
    <w:rsid w:val="00F204C4"/>
    <w:rsid w:val="00F27003"/>
    <w:rsid w:val="00F32917"/>
    <w:rsid w:val="00F33CDE"/>
    <w:rsid w:val="00F37F48"/>
    <w:rsid w:val="00F443E6"/>
    <w:rsid w:val="00F538D8"/>
    <w:rsid w:val="00F56D81"/>
    <w:rsid w:val="00F63FC8"/>
    <w:rsid w:val="00F65F30"/>
    <w:rsid w:val="00F74A72"/>
    <w:rsid w:val="00F915FD"/>
    <w:rsid w:val="00F9171A"/>
    <w:rsid w:val="00F9300E"/>
    <w:rsid w:val="00F93A53"/>
    <w:rsid w:val="00FA5BEE"/>
    <w:rsid w:val="00FB2C40"/>
    <w:rsid w:val="00FB6013"/>
    <w:rsid w:val="00FC6157"/>
    <w:rsid w:val="00FF1840"/>
    <w:rsid w:val="1B912771"/>
    <w:rsid w:val="24D5CBD7"/>
    <w:rsid w:val="43309720"/>
    <w:rsid w:val="70F2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://optumwellbeing.com/newthismonth/it-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Props1.xml><?xml version="1.0" encoding="utf-8"?>
<ds:datastoreItem xmlns:ds="http://schemas.openxmlformats.org/officeDocument/2006/customXml" ds:itemID="{9BE190B7-8C56-4399-AED7-120772A50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E03D57-5A59-4ECD-ABA3-F4ED293721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E5EEDC-1BF5-4D51-9EDE-25558AB74B7B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Marcela Becerra</cp:lastModifiedBy>
  <cp:revision>5</cp:revision>
  <dcterms:created xsi:type="dcterms:W3CDTF">2024-04-05T15:17:00Z</dcterms:created>
  <dcterms:modified xsi:type="dcterms:W3CDTF">2024-04-16T18:32:00Z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