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67610F02" w:rsidR="006D703C" w:rsidRDefault="006D4C5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 xml:space="preserve">Célébrer les </w:t>
      </w:r>
      <w:r w:rsidR="00CA49FD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D</w:t>
      </w:r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ifférences</w:t>
      </w:r>
    </w:p>
    <w:p w14:paraId="6AE9BBC6" w14:textId="77777777" w:rsidR="00AE29E1" w:rsidRPr="006D4C54" w:rsidRDefault="00AE29E1" w:rsidP="00AE29E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fr-FR"/>
        </w:rPr>
        <w:t xml:space="preserve">La diversité apporte de nouvelles perspectives. Et cela apporte de nouvelles idées qui profitent à nos vies, à nos communautés et à nos lieux de travail. Ce mois-ci, examinons les moyens d'apprécier, de valoriser et de soutenir ce qui rend chacun d'entre nous unique.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903E16F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Dans la boîte à outils de ce mois-ci, vous trouverez les informations</w:t>
            </w:r>
            <w:r w:rsidR="00E36F5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suivantes :</w:t>
            </w:r>
          </w:p>
          <w:p w14:paraId="271383FA" w14:textId="7A7FE5BC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en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la célébration de l'inclusion et de la diversité</w:t>
            </w:r>
          </w:p>
          <w:p w14:paraId="31EC6F25" w14:textId="25B398C0" w:rsidR="00A9314F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en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la neurodiversité et les avantages des processus cérébraux</w:t>
            </w:r>
            <w:r w:rsidR="00B17E9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uniques</w:t>
            </w:r>
          </w:p>
          <w:p w14:paraId="6B11E720" w14:textId="3C2B71AA" w:rsidR="00CE52C0" w:rsidRDefault="00E870C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en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la façon de reconnaître et de surmonter ses propres points</w:t>
            </w:r>
            <w:r w:rsidR="00B17E9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faibles</w:t>
            </w:r>
          </w:p>
          <w:p w14:paraId="3376BB7A" w14:textId="46EB94A2" w:rsidR="004B73A5" w:rsidRPr="004B73A5" w:rsidRDefault="004B73A5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Guide rapide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la race, l'ethnicité et la culture</w:t>
            </w:r>
          </w:p>
          <w:p w14:paraId="7989FADA" w14:textId="56B1DF98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Feuille de travail interactive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pour faire un "voyage" afin d'apprécier les différences dans votre vie</w:t>
            </w:r>
          </w:p>
          <w:p w14:paraId="6B74DAED" w14:textId="00DBB4C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Lien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permettant aux membres d'accéder facilement à leur portail de prestations</w:t>
            </w:r>
          </w:p>
          <w:bookmarkEnd w:id="2"/>
          <w:bookmarkEnd w:id="3"/>
          <w:bookmarkEnd w:id="4"/>
          <w:p w14:paraId="09C9909E" w14:textId="2EA7DAE9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Cours de formation pour les membres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"Créer un lieu de travail respectueux"</w:t>
            </w:r>
          </w:p>
          <w:p w14:paraId="40B1A0FA" w14:textId="066DF720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 de formation pour les responsables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, y compris "Les dirigeants tirent parti de la compétence culturelle pour assurer la réussite de leurs employés".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273BBCE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B6013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Voir la boîte à outils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D57C9B">
        <w:trPr>
          <w:trHeight w:val="1053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du contenu actualisé, dédié à un nouveau thème chaque mois.</w:t>
            </w:r>
          </w:p>
        </w:tc>
      </w:tr>
      <w:tr w:rsidR="00EB6622" w14:paraId="19474739" w14:textId="77777777" w:rsidTr="00D57C9B">
        <w:trPr>
          <w:trHeight w:val="1008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94F0F38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Plus de ressources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à des ressources supplémentaires et à</w:t>
            </w:r>
            <w:r w:rsidR="00B17E9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des outils de développement personnel.</w:t>
            </w:r>
          </w:p>
        </w:tc>
      </w:tr>
      <w:tr w:rsidR="00EB6622" w14:paraId="4F263DE7" w14:textId="77777777" w:rsidTr="00D57C9B">
        <w:trPr>
          <w:trHeight w:val="981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Bibliothèque de contenu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à vos contenus préférés.</w:t>
            </w:r>
          </w:p>
        </w:tc>
      </w:tr>
      <w:tr w:rsidR="00EB6622" w14:paraId="5E0BCAC7" w14:textId="77777777" w:rsidTr="00D57C9B">
        <w:trPr>
          <w:trHeight w:val="891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Soutien pour toutes et tous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à outils avec les personnes qui pourraient en avoir l’utilité selon vous.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455E4">
      <w:footerReference w:type="default" r:id="rId15"/>
      <w:pgSz w:w="12240" w:h="15840"/>
      <w:pgMar w:top="792" w:right="1440" w:bottom="846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5FE9" w14:textId="77777777" w:rsidR="00492653" w:rsidRDefault="00492653" w:rsidP="00E32C7E">
      <w:pPr>
        <w:spacing w:after="0" w:line="240" w:lineRule="auto"/>
      </w:pPr>
      <w:r>
        <w:separator/>
      </w:r>
    </w:p>
  </w:endnote>
  <w:endnote w:type="continuationSeparator" w:id="0">
    <w:p w14:paraId="58CA3092" w14:textId="77777777" w:rsidR="00492653" w:rsidRDefault="0049265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EE1A" w14:textId="77777777" w:rsidR="00492653" w:rsidRDefault="00492653" w:rsidP="00E32C7E">
      <w:pPr>
        <w:spacing w:after="0" w:line="240" w:lineRule="auto"/>
      </w:pPr>
      <w:r>
        <w:separator/>
      </w:r>
    </w:p>
  </w:footnote>
  <w:footnote w:type="continuationSeparator" w:id="0">
    <w:p w14:paraId="6AB52360" w14:textId="77777777" w:rsidR="00492653" w:rsidRDefault="0049265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2653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3AC6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1F0C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730D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17E9E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455E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49FD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57C9B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36F5F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fr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7</cp:revision>
  <dcterms:created xsi:type="dcterms:W3CDTF">2024-04-05T15:17:00Z</dcterms:created>
  <dcterms:modified xsi:type="dcterms:W3CDTF">2024-04-16T22:00:00Z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