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F67A06" w:rsidRDefault="00446E4A">
      <w:pPr>
        <w:pStyle w:val="BodyText"/>
        <w:bidi/>
        <w:rPr>
          <w:rFonts w:ascii="Times New Roman"/>
          <w:sz w:val="20"/>
          <w:rtl/>
        </w:rPr>
      </w:pPr>
      <w:r w:rsidRPr="00F67A06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F67A06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F67A06" w:rsidRDefault="003857C0">
      <w:pPr>
        <w:pStyle w:val="BodyText"/>
        <w:bidi/>
        <w:rPr>
          <w:rFonts w:ascii="Times New Roman"/>
          <w:sz w:val="20"/>
          <w:rtl/>
        </w:rPr>
      </w:pPr>
      <w:r w:rsidRPr="00F67A06">
        <w:rPr>
          <w:rFonts w:ascii="Times New Roman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F67A06" w:rsidRDefault="00446E4A">
      <w:pPr>
        <w:pStyle w:val="BodyText"/>
        <w:bidi/>
        <w:rPr>
          <w:rFonts w:ascii="Times New Roman"/>
          <w:sz w:val="20"/>
          <w:rtl/>
        </w:rPr>
      </w:pPr>
      <w:r w:rsidRPr="00F67A06">
        <w:rPr>
          <w:rFonts w:ascii="Times New Roman" w:hint="cs"/>
          <w:noProof/>
          <w:sz w:val="20"/>
          <w:rtl/>
        </w:rPr>
        <w:drawing>
          <wp:anchor distT="0" distB="0" distL="114300" distR="114300" simplePos="0" relativeHeight="487512064" behindDoc="1" locked="0" layoutInCell="1" allowOverlap="1" wp14:anchorId="59C00AD4" wp14:editId="25FEEE45">
            <wp:simplePos x="0" y="0"/>
            <wp:positionH relativeFrom="column">
              <wp:posOffset>4462417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F67A06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F67A06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F67A06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F67A06" w:rsidRDefault="00E94FD2">
      <w:pPr>
        <w:pStyle w:val="BodyText"/>
        <w:rPr>
          <w:rFonts w:ascii="Times New Roman"/>
          <w:sz w:val="20"/>
        </w:rPr>
      </w:pPr>
    </w:p>
    <w:p w14:paraId="7DE3582B" w14:textId="6193F522" w:rsidR="00E94FD2" w:rsidRPr="00F67A06" w:rsidRDefault="00E94FD2">
      <w:pPr>
        <w:pStyle w:val="BodyText"/>
        <w:rPr>
          <w:rFonts w:ascii="Times New Roman"/>
          <w:sz w:val="20"/>
        </w:rPr>
      </w:pPr>
    </w:p>
    <w:p w14:paraId="15BA6269" w14:textId="04300015" w:rsidR="00E94FD2" w:rsidRPr="00F67A06" w:rsidRDefault="006A3A3F">
      <w:pPr>
        <w:pStyle w:val="BodyText"/>
        <w:bidi/>
        <w:rPr>
          <w:rFonts w:ascii="Times New Roman"/>
          <w:sz w:val="20"/>
          <w:rtl/>
        </w:rPr>
      </w:pPr>
      <w:r w:rsidRPr="00F67A06">
        <w:rPr>
          <w:rFonts w:ascii="Times New Roman" w:hint="cs"/>
          <w:noProof/>
          <w:sz w:val="20"/>
          <w:rtl/>
        </w:rPr>
        <w:drawing>
          <wp:anchor distT="0" distB="0" distL="114300" distR="114300" simplePos="0" relativeHeight="487517184" behindDoc="0" locked="0" layoutInCell="1" allowOverlap="1" wp14:anchorId="0F862BBC" wp14:editId="7AB6E92B">
            <wp:simplePos x="0" y="0"/>
            <wp:positionH relativeFrom="page">
              <wp:posOffset>-215900</wp:posOffset>
            </wp:positionH>
            <wp:positionV relativeFrom="page">
              <wp:posOffset>2148477</wp:posOffset>
            </wp:positionV>
            <wp:extent cx="2622550" cy="2622550"/>
            <wp:effectExtent l="0" t="0" r="6350" b="6350"/>
            <wp:wrapThrough wrapText="bothSides">
              <wp:wrapPolygon edited="0">
                <wp:start x="2981" y="2510"/>
                <wp:lineTo x="1412" y="5021"/>
                <wp:lineTo x="1412" y="16161"/>
                <wp:lineTo x="1883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456" y="17887"/>
                <wp:lineTo x="20868" y="15376"/>
                <wp:lineTo x="21495" y="13180"/>
                <wp:lineTo x="21495" y="7845"/>
                <wp:lineTo x="20397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 flipH="1"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F67A06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F67A06" w:rsidRDefault="00446E4A">
      <w:pPr>
        <w:pStyle w:val="BodyText"/>
        <w:bidi/>
        <w:rPr>
          <w:rFonts w:ascii="Times New Roman"/>
          <w:sz w:val="20"/>
          <w:rtl/>
        </w:rPr>
      </w:pPr>
      <w:r w:rsidRPr="00F67A06">
        <w:rPr>
          <w:rFonts w:ascii="Times New Roman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4F53AEF4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30C847" id="docshape7" o:spid="_x0000_s1026" style="position:absolute;margin-left:566.8pt;margin-top:13.1pt;width:618pt;height:268.05pt;z-index:-1580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" fillcolor="#fbf9f4" stroked="f">
                <w10:wrap anchorx="margin"/>
              </v:rect>
            </w:pict>
          </mc:Fallback>
        </mc:AlternateContent>
      </w:r>
    </w:p>
    <w:p w14:paraId="3BE420A6" w14:textId="5AC063D2" w:rsidR="00E94FD2" w:rsidRPr="00F67A06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F67A06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F67A06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F67A06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F67A06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F67A06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F67A06" w:rsidRDefault="00446E4A">
      <w:pPr>
        <w:pStyle w:val="BodyText"/>
        <w:bidi/>
        <w:rPr>
          <w:rFonts w:ascii="Times New Roman"/>
          <w:sz w:val="20"/>
          <w:rtl/>
        </w:rPr>
      </w:pPr>
      <w:r w:rsidRPr="00F67A06">
        <w:rPr>
          <w:rFonts w:ascii="Times New Roman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7D196C4D">
                <wp:simplePos x="0" y="0"/>
                <wp:positionH relativeFrom="margin">
                  <wp:posOffset>1812471</wp:posOffset>
                </wp:positionH>
                <wp:positionV relativeFrom="paragraph">
                  <wp:posOffset>34471</wp:posOffset>
                </wp:positionV>
                <wp:extent cx="4718958" cy="2261870"/>
                <wp:effectExtent l="0" t="0" r="5715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958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BE0296" w:rsidRDefault="00827030" w:rsidP="003D35D7">
                            <w:pPr>
                              <w:bidi/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rtl/>
                              </w:rPr>
                              <w:t>הכשרת חברים: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677"/>
                                <w:sz w:val="78"/>
                                <w:szCs w:val="7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677"/>
                                <w:sz w:val="56"/>
                                <w:szCs w:val="56"/>
                                <w:rtl/>
                              </w:rPr>
                              <w:t>להבין ולאמץ את הגיוון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left:0;text-align:left;margin-left:142.7pt;margin-top:2.7pt;width:371.55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" filled="f" stroked="f">
                <v:textbox inset="0,0,0,0">
                  <w:txbxContent>
                    <w:p w14:paraId="3A12A25E" w14:textId="798A27CE" w:rsidR="00E94FD2" w:rsidRPr="00BE0296" w:rsidRDefault="00827030" w:rsidP="003D35D7">
                      <w:pPr>
                        <w:bidi/>
                        <w:spacing w:line="863" w:lineRule="exact"/>
                        <w:rPr>
                          <w:b/>
                          <w:sz w:val="60"/>
                          <w:szCs w:val="6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677"/>
                          <w:sz w:val="36"/>
                          <w:szCs w:val="36"/>
                          <w:rtl/>
                        </w:rPr>
                        <w:t>הכשרת חברים:</w:t>
                      </w:r>
                      <w:r>
                        <w:rPr>
                          <w:rFonts w:hint="cs"/>
                          <w:b/>
                          <w:bCs/>
                          <w:color w:val="002677"/>
                          <w:sz w:val="78"/>
                          <w:szCs w:val="78"/>
                          <w:rtl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color w:val="002677"/>
                          <w:sz w:val="56"/>
                          <w:szCs w:val="56"/>
                          <w:rtl/>
                        </w:rPr>
                        <w:t>להבין ולאמץ את הגיוון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D3668" w14:textId="73E8DE62" w:rsidR="00E94FD2" w:rsidRPr="00F67A06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F67A06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F67A06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F67A06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F67A06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F67A06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F67A06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A224937" w:rsidR="00E94FD2" w:rsidRPr="00F67A06" w:rsidRDefault="003D35D7" w:rsidP="006D195E">
      <w:pPr>
        <w:pStyle w:val="BodyText"/>
        <w:bidi/>
        <w:ind w:firstLine="720"/>
        <w:rPr>
          <w:b/>
          <w:color w:val="002677"/>
          <w:sz w:val="34"/>
          <w:szCs w:val="22"/>
          <w:rtl/>
        </w:rPr>
      </w:pPr>
      <w:r w:rsidRPr="00F67A06">
        <w:rPr>
          <w:rFonts w:hint="cs"/>
          <w:b/>
          <w:bCs/>
          <w:color w:val="002677"/>
          <w:sz w:val="34"/>
          <w:szCs w:val="34"/>
          <w:rtl/>
        </w:rPr>
        <w:t>ההדרכה המיועדת ליולי</w:t>
      </w:r>
    </w:p>
    <w:p w14:paraId="1F126A32" w14:textId="2080C3AD" w:rsidR="006D195E" w:rsidRPr="00F67A06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30CAFC" w14:textId="2B2870A2" w:rsidR="00EF77D9" w:rsidRPr="00F67A06" w:rsidRDefault="00BB0C65" w:rsidP="00EF77D9">
      <w:pPr>
        <w:bidi/>
        <w:spacing w:before="11"/>
        <w:ind w:left="720"/>
        <w:rPr>
          <w:b/>
          <w:bCs/>
          <w:color w:val="232323"/>
          <w:rtl/>
        </w:rPr>
      </w:pPr>
      <w:r w:rsidRPr="00F67A06">
        <w:rPr>
          <w:rFonts w:hint="cs"/>
          <w:b/>
          <w:bCs/>
          <w:color w:val="232323"/>
          <w:rtl/>
        </w:rPr>
        <w:t>להבין ולאמץ את הגיוון</w:t>
      </w:r>
      <w:r w:rsidRPr="00F67A06">
        <w:rPr>
          <w:b/>
          <w:bCs/>
          <w:color w:val="232323"/>
        </w:rPr>
        <w:t xml:space="preserve"> </w:t>
      </w:r>
    </w:p>
    <w:p w14:paraId="70F8DC00" w14:textId="77777777" w:rsidR="009A6435" w:rsidRPr="00F67A06" w:rsidRDefault="009A6435" w:rsidP="009A6435">
      <w:pPr>
        <w:bidi/>
        <w:ind w:left="72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בוחנת את ההיבטים הרבים של הגיוון, תוכנית זו בוחנת הבדלים תרבותיים, כמו גם הבדלים בגיל, מגדר, מצב משפחתי ונטייה מינית.</w:t>
      </w:r>
      <w:r w:rsidRPr="00F67A06">
        <w:rPr>
          <w:sz w:val="24"/>
          <w:szCs w:val="24"/>
        </w:rPr>
        <w:t xml:space="preserve"> </w:t>
      </w:r>
      <w:r w:rsidRPr="00F67A06">
        <w:rPr>
          <w:rFonts w:hint="cs"/>
          <w:sz w:val="24"/>
          <w:szCs w:val="24"/>
          <w:rtl/>
        </w:rPr>
        <w:t>מפגש זה גם בוחן את היתרונות של גיוון בכוח העבודה, כמו גם דרכים יעילות להשגת מקום עבודה בטוח ושווה.</w:t>
      </w:r>
    </w:p>
    <w:p w14:paraId="161CD92C" w14:textId="77777777" w:rsidR="009A6435" w:rsidRPr="00F67A06" w:rsidRDefault="009A6435" w:rsidP="009A6435">
      <w:pPr>
        <w:rPr>
          <w:sz w:val="24"/>
          <w:szCs w:val="24"/>
        </w:rPr>
      </w:pPr>
    </w:p>
    <w:p w14:paraId="6BC4397C" w14:textId="065068EB" w:rsidR="009A6435" w:rsidRPr="00F67A06" w:rsidRDefault="009A6435" w:rsidP="009A6435">
      <w:pPr>
        <w:bidi/>
        <w:ind w:firstLine="72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המשתתפים יעסקו ב:</w:t>
      </w:r>
    </w:p>
    <w:p w14:paraId="55D5B83E" w14:textId="77777777" w:rsidR="009A6435" w:rsidRPr="00F67A06" w:rsidRDefault="009A6435" w:rsidP="009A6435">
      <w:pPr>
        <w:ind w:firstLine="720"/>
        <w:rPr>
          <w:sz w:val="24"/>
          <w:szCs w:val="24"/>
        </w:rPr>
      </w:pPr>
    </w:p>
    <w:p w14:paraId="61DE3558" w14:textId="77777777" w:rsidR="009A6435" w:rsidRPr="00F67A06" w:rsidRDefault="009A6435" w:rsidP="009A6435">
      <w:pPr>
        <w:pStyle w:val="ListParagraph"/>
        <w:numPr>
          <w:ilvl w:val="0"/>
          <w:numId w:val="8"/>
        </w:numPr>
        <w:autoSpaceDE/>
        <w:autoSpaceDN/>
        <w:bidi/>
        <w:spacing w:before="0"/>
        <w:ind w:right="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חקירת בעיות של גיוון</w:t>
      </w:r>
    </w:p>
    <w:p w14:paraId="24B14F01" w14:textId="77777777" w:rsidR="009A6435" w:rsidRPr="00F67A06" w:rsidRDefault="009A6435" w:rsidP="009A6435">
      <w:pPr>
        <w:pStyle w:val="ListParagraph"/>
        <w:numPr>
          <w:ilvl w:val="0"/>
          <w:numId w:val="8"/>
        </w:numPr>
        <w:autoSpaceDE/>
        <w:autoSpaceDN/>
        <w:bidi/>
        <w:spacing w:before="0"/>
        <w:ind w:right="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קביעת ההשפעה של דעות קדומות</w:t>
      </w:r>
    </w:p>
    <w:p w14:paraId="4130B1A1" w14:textId="77777777" w:rsidR="009A6435" w:rsidRPr="00F67A06" w:rsidRDefault="009A6435" w:rsidP="009A6435">
      <w:pPr>
        <w:pStyle w:val="ListParagraph"/>
        <w:numPr>
          <w:ilvl w:val="0"/>
          <w:numId w:val="8"/>
        </w:numPr>
        <w:autoSpaceDE/>
        <w:autoSpaceDN/>
        <w:bidi/>
        <w:spacing w:before="0"/>
        <w:ind w:right="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אישור סיבות עסקיות לגיוון</w:t>
      </w:r>
    </w:p>
    <w:p w14:paraId="041B4648" w14:textId="77777777" w:rsidR="009A6435" w:rsidRPr="00F67A06" w:rsidRDefault="009A6435" w:rsidP="009A6435">
      <w:pPr>
        <w:pStyle w:val="ListParagraph"/>
        <w:numPr>
          <w:ilvl w:val="0"/>
          <w:numId w:val="8"/>
        </w:numPr>
        <w:autoSpaceDE/>
        <w:autoSpaceDN/>
        <w:bidi/>
        <w:spacing w:before="0"/>
        <w:ind w:right="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דיון בתקשורת יעילה בנושאים מאתגרים</w:t>
      </w:r>
    </w:p>
    <w:p w14:paraId="2563F500" w14:textId="535CC0D8" w:rsidR="009A6435" w:rsidRPr="00F67A06" w:rsidRDefault="009A6435" w:rsidP="009A6435">
      <w:pPr>
        <w:pStyle w:val="ListParagraph"/>
        <w:numPr>
          <w:ilvl w:val="0"/>
          <w:numId w:val="8"/>
        </w:numPr>
        <w:autoSpaceDE/>
        <w:autoSpaceDN/>
        <w:bidi/>
        <w:spacing w:before="0"/>
        <w:ind w:right="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זיהוי והכרה בבעיות ואתגרים של "תמונה גדולה"</w:t>
      </w:r>
    </w:p>
    <w:p w14:paraId="06BAC75D" w14:textId="77777777" w:rsidR="009A6435" w:rsidRPr="00F67A06" w:rsidRDefault="009A6435" w:rsidP="009A6435">
      <w:pPr>
        <w:pStyle w:val="ListParagraph"/>
        <w:numPr>
          <w:ilvl w:val="0"/>
          <w:numId w:val="8"/>
        </w:numPr>
        <w:autoSpaceDE/>
        <w:autoSpaceDN/>
        <w:bidi/>
        <w:spacing w:before="0"/>
        <w:ind w:right="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דיון כיצד התרבות של האדם משפיעה על התנהגויות במקום העבודה</w:t>
      </w:r>
    </w:p>
    <w:p w14:paraId="467EDD67" w14:textId="77777777" w:rsidR="009A6435" w:rsidRPr="00F67A06" w:rsidRDefault="009A6435" w:rsidP="009A6435">
      <w:pPr>
        <w:pStyle w:val="ListParagraph"/>
        <w:numPr>
          <w:ilvl w:val="0"/>
          <w:numId w:val="8"/>
        </w:numPr>
        <w:autoSpaceDE/>
        <w:autoSpaceDN/>
        <w:bidi/>
        <w:spacing w:before="0"/>
        <w:ind w:right="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זיהוי מיומנויות להבנה ותקשורת יעילה</w:t>
      </w:r>
      <w:r w:rsidRPr="00F67A06">
        <w:rPr>
          <w:sz w:val="24"/>
          <w:szCs w:val="24"/>
        </w:rPr>
        <w:t xml:space="preserve"> </w:t>
      </w:r>
    </w:p>
    <w:p w14:paraId="0C008F1D" w14:textId="77777777" w:rsidR="009A6435" w:rsidRPr="00F67A06" w:rsidRDefault="009A6435" w:rsidP="009A6435">
      <w:pPr>
        <w:pStyle w:val="ListParagraph"/>
        <w:numPr>
          <w:ilvl w:val="0"/>
          <w:numId w:val="8"/>
        </w:numPr>
        <w:autoSpaceDE/>
        <w:autoSpaceDN/>
        <w:bidi/>
        <w:spacing w:before="0"/>
        <w:ind w:right="0"/>
        <w:rPr>
          <w:sz w:val="24"/>
          <w:szCs w:val="24"/>
          <w:rtl/>
        </w:rPr>
      </w:pPr>
      <w:r w:rsidRPr="00F67A06">
        <w:rPr>
          <w:rFonts w:hint="cs"/>
          <w:sz w:val="24"/>
          <w:szCs w:val="24"/>
          <w:rtl/>
        </w:rPr>
        <w:t>לבחון את הסגנונות והערכים התרבותיים של קבוצות ויחידים שונים בתוך קבוצות</w:t>
      </w:r>
    </w:p>
    <w:p w14:paraId="7E1C2F77" w14:textId="1A55F1F4" w:rsidR="006343FB" w:rsidRPr="00F67A06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F67A06" w:rsidRDefault="00527E9F" w:rsidP="009A6435">
      <w:pPr>
        <w:pStyle w:val="BodyText"/>
        <w:bidi/>
        <w:ind w:right="600"/>
        <w:jc w:val="center"/>
        <w:rPr>
          <w:sz w:val="20"/>
          <w:rtl/>
        </w:rPr>
      </w:pPr>
      <w:r w:rsidRPr="00F67A06">
        <w:rPr>
          <w:rFonts w:hint="cs"/>
          <w:rtl/>
        </w:rPr>
        <w:t>הירשם לאימון חי בן שעה או השתמש באפשרות לפי דרישה כדי לצפות באימון מתי שנוח לך.</w:t>
      </w:r>
      <w:r w:rsidRPr="00F67A06">
        <w:t xml:space="preserve"> </w:t>
      </w:r>
      <w:r w:rsidRPr="00F67A06">
        <w:rPr>
          <w:rFonts w:hint="cs"/>
          <w:rtl/>
        </w:rPr>
        <w:t>אפשרויות ההדרכה הן באנגלית וזמינות ברחבי העולם.</w:t>
      </w:r>
    </w:p>
    <w:p w14:paraId="624F494E" w14:textId="77777777" w:rsidR="00A14437" w:rsidRPr="00F67A06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F67A06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bidiVisual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714"/>
        <w:gridCol w:w="2692"/>
        <w:gridCol w:w="2692"/>
        <w:gridCol w:w="2692"/>
      </w:tblGrid>
      <w:tr w:rsidR="00466541" w:rsidRPr="00F67A06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F67A06" w:rsidRDefault="00466541" w:rsidP="00466541">
            <w:pPr>
              <w:bidi/>
              <w:spacing w:before="95"/>
              <w:jc w:val="center"/>
              <w:rPr>
                <w:b/>
                <w:sz w:val="28"/>
                <w:szCs w:val="18"/>
                <w:rtl/>
              </w:rPr>
            </w:pPr>
            <w:r w:rsidRPr="00F67A06">
              <w:rPr>
                <w:rFonts w:hint="cs"/>
                <w:b/>
                <w:bCs/>
                <w:sz w:val="28"/>
                <w:szCs w:val="28"/>
                <w:rtl/>
              </w:rPr>
              <w:t>הפעלות מוקלטות</w:t>
            </w:r>
          </w:p>
          <w:p w14:paraId="36AD01BC" w14:textId="1DCC1659" w:rsidR="00466541" w:rsidRPr="00F67A06" w:rsidRDefault="00466541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  <w:rtl/>
              </w:rPr>
            </w:pPr>
            <w:r w:rsidRPr="00F67A06">
              <w:rPr>
                <w:rFonts w:hint="cs"/>
                <w:color w:val="10253F"/>
                <w:sz w:val="20"/>
                <w:szCs w:val="20"/>
                <w:rtl/>
              </w:rPr>
              <w:t>לפי דרישה</w:t>
            </w:r>
          </w:p>
          <w:p w14:paraId="39821871" w14:textId="22EC5DA1" w:rsidR="006C5610" w:rsidRPr="00F67A06" w:rsidRDefault="006C5610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  <w:rtl/>
              </w:rPr>
            </w:pPr>
            <w:r w:rsidRPr="00F67A06">
              <w:rPr>
                <w:rFonts w:hint="cs"/>
                <w:color w:val="10253F"/>
                <w:sz w:val="20"/>
                <w:szCs w:val="20"/>
                <w:rtl/>
              </w:rPr>
              <w:t>(ללא שאלות ותשובות)</w:t>
            </w:r>
          </w:p>
          <w:p w14:paraId="1E66A1EF" w14:textId="625F099D" w:rsidR="00466541" w:rsidRPr="00F67A06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F67A06" w:rsidRDefault="0021673A" w:rsidP="00466541">
            <w:pPr>
              <w:bidi/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F67A06">
              <w:rPr>
                <w:rFonts w:hint="cs"/>
                <w:b/>
                <w:sz w:val="28"/>
                <w:rtl/>
              </w:rPr>
              <w:fldChar w:fldCharType="begin"/>
            </w:r>
            <w:r w:rsidRPr="00F67A06">
              <w:rPr>
                <w:rtl/>
              </w:rPr>
              <w:instrText xml:space="preserve"> </w:instrText>
            </w:r>
            <w:r w:rsidRPr="00F67A06">
              <w:rPr>
                <w:rFonts w:hint="cs"/>
                <w:b/>
                <w:sz w:val="28"/>
              </w:rPr>
              <w:instrText xml:space="preserve">HYPERLINK "https://optum-au.webex.com/optum-au/ldr.php?RCID=a64ac42e58bfede3fb0d6cf06a4d28e6" </w:instrText>
            </w:r>
            <w:r w:rsidRPr="00F67A06">
              <w:rPr>
                <w:rFonts w:hint="cs"/>
                <w:b/>
                <w:sz w:val="28"/>
                <w:rtl/>
              </w:rPr>
              <w:fldChar w:fldCharType="separate"/>
            </w:r>
            <w:r w:rsidRPr="00F67A06">
              <w:rPr>
                <w:rStyle w:val="Hyperlink"/>
                <w:rFonts w:hint="cs"/>
                <w:b/>
                <w:bCs/>
                <w:sz w:val="28"/>
                <w:szCs w:val="28"/>
                <w:rtl/>
              </w:rPr>
              <w:t>צפה עכשיו</w:t>
            </w:r>
          </w:p>
          <w:p w14:paraId="321EBA4C" w14:textId="09C2FA10" w:rsidR="00E65F6E" w:rsidRPr="00F67A06" w:rsidRDefault="0021673A" w:rsidP="00466541">
            <w:pPr>
              <w:bidi/>
              <w:jc w:val="center"/>
              <w:rPr>
                <w:rStyle w:val="Hyperlink"/>
                <w:b/>
                <w:sz w:val="28"/>
                <w:rtl/>
              </w:rPr>
            </w:pPr>
            <w:r w:rsidRPr="00F67A06">
              <w:rPr>
                <w:rFonts w:hint="cs"/>
                <w:b/>
                <w:sz w:val="28"/>
                <w:rtl/>
              </w:rPr>
              <w:fldChar w:fldCharType="end"/>
            </w:r>
          </w:p>
          <w:p w14:paraId="00C09517" w14:textId="16ECC6CE" w:rsidR="0063658C" w:rsidRPr="00F67A06" w:rsidRDefault="0063658C" w:rsidP="00466541">
            <w:pPr>
              <w:bidi/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  <w:rtl/>
              </w:rPr>
            </w:pPr>
            <w:r w:rsidRPr="00F67A06">
              <w:rPr>
                <w:rStyle w:val="Hyperlink"/>
                <w:rFonts w:hint="cs"/>
                <w:b/>
                <w:bCs/>
                <w:color w:val="auto"/>
                <w:u w:val="none"/>
                <w:rtl/>
              </w:rPr>
              <w:t>קצר בזמן?</w:t>
            </w:r>
          </w:p>
          <w:p w14:paraId="06167B9B" w14:textId="0B2083F6" w:rsidR="00D72FA1" w:rsidRPr="00F67A06" w:rsidRDefault="005E614A" w:rsidP="00466541">
            <w:pPr>
              <w:bidi/>
              <w:spacing w:before="95"/>
              <w:jc w:val="center"/>
              <w:rPr>
                <w:b/>
                <w:szCs w:val="14"/>
                <w:rtl/>
              </w:rPr>
            </w:pPr>
            <w:r w:rsidRPr="00F67A06">
              <w:rPr>
                <w:rFonts w:hint="cs"/>
                <w:rtl/>
              </w:rPr>
              <w:t>צפה בתקציר בן 10 הדקות</w:t>
            </w:r>
            <w:r w:rsidRPr="00F67A06">
              <w:rPr>
                <w:b/>
                <w:bCs/>
                <w:color w:val="000000" w:themeColor="text1"/>
              </w:rPr>
              <w:t xml:space="preserve"> </w:t>
            </w:r>
            <w:hyperlink r:id="rId11" w:history="1">
              <w:r w:rsidRPr="00F67A06">
                <w:rPr>
                  <w:rStyle w:val="Hyperlink"/>
                  <w:rFonts w:hint="cs"/>
                  <w:b/>
                  <w:bCs/>
                  <w:rtl/>
                </w:rPr>
                <w:t>כאן</w:t>
              </w:r>
            </w:hyperlink>
          </w:p>
          <w:p w14:paraId="35C264EE" w14:textId="02546B14" w:rsidR="00466541" w:rsidRPr="00F67A06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F67A06" w:rsidRDefault="00E05563" w:rsidP="00466541">
            <w:pPr>
              <w:bidi/>
              <w:spacing w:before="95"/>
              <w:jc w:val="center"/>
              <w:rPr>
                <w:b/>
                <w:sz w:val="28"/>
                <w:szCs w:val="18"/>
                <w:rtl/>
              </w:rPr>
            </w:pPr>
            <w:r w:rsidRPr="00F67A06">
              <w:rPr>
                <w:rFonts w:hint="cs"/>
                <w:b/>
                <w:bCs/>
                <w:sz w:val="28"/>
                <w:szCs w:val="28"/>
                <w:rtl/>
              </w:rPr>
              <w:t>18 ביולי</w:t>
            </w:r>
          </w:p>
          <w:p w14:paraId="07F1C647" w14:textId="0C96532A" w:rsidR="00466541" w:rsidRPr="00F67A06" w:rsidRDefault="00E05563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  <w:rtl/>
              </w:rPr>
            </w:pPr>
            <w:r w:rsidRPr="00F67A06">
              <w:rPr>
                <w:rFonts w:hint="cs"/>
                <w:color w:val="10253F"/>
                <w:sz w:val="20"/>
                <w:szCs w:val="20"/>
                <w:rtl/>
              </w:rPr>
              <w:t xml:space="preserve">07:00-08:00 </w:t>
            </w:r>
            <w:r w:rsidRPr="00F67A06">
              <w:rPr>
                <w:color w:val="10253F"/>
                <w:sz w:val="20"/>
                <w:szCs w:val="20"/>
              </w:rPr>
              <w:t>BST</w:t>
            </w:r>
          </w:p>
          <w:p w14:paraId="28F4B4C1" w14:textId="1ECFC24E" w:rsidR="00A5499F" w:rsidRPr="00F67A06" w:rsidRDefault="00A5499F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  <w:rtl/>
              </w:rPr>
            </w:pPr>
            <w:r w:rsidRPr="00F67A06">
              <w:rPr>
                <w:rFonts w:hint="cs"/>
                <w:color w:val="10253F"/>
                <w:sz w:val="20"/>
                <w:szCs w:val="20"/>
                <w:rtl/>
              </w:rPr>
              <w:t>(עם שאלות ותשובות)</w:t>
            </w:r>
          </w:p>
          <w:p w14:paraId="0F9E6105" w14:textId="77777777" w:rsidR="00466541" w:rsidRPr="00F67A06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F67A06" w:rsidRDefault="003E1A2A" w:rsidP="00466541">
            <w:pPr>
              <w:bidi/>
              <w:spacing w:before="95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12" w:history="1">
              <w:r w:rsidR="00CC6C7F" w:rsidRPr="00F67A06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</w:rPr>
                <w:t>הירשם עכשיו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F67A06" w:rsidRDefault="0066426F" w:rsidP="00AF2BA3">
            <w:pPr>
              <w:bidi/>
              <w:spacing w:before="95"/>
              <w:jc w:val="center"/>
              <w:rPr>
                <w:b/>
                <w:sz w:val="28"/>
                <w:szCs w:val="18"/>
                <w:rtl/>
              </w:rPr>
            </w:pPr>
            <w:r w:rsidRPr="00F67A06">
              <w:rPr>
                <w:rFonts w:hint="cs"/>
                <w:b/>
                <w:bCs/>
                <w:sz w:val="28"/>
                <w:szCs w:val="28"/>
                <w:rtl/>
              </w:rPr>
              <w:t>19 ביולי</w:t>
            </w:r>
          </w:p>
          <w:p w14:paraId="7065DE9B" w14:textId="2B6F4972" w:rsidR="00466541" w:rsidRPr="00F67A06" w:rsidRDefault="0066426F" w:rsidP="008D2A5D">
            <w:pPr>
              <w:shd w:val="clear" w:color="auto" w:fill="FBF9F4"/>
              <w:bidi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rtl/>
              </w:rPr>
            </w:pPr>
            <w:r w:rsidRPr="00F67A06">
              <w:rPr>
                <w:rFonts w:hint="cs"/>
                <w:color w:val="10253F"/>
                <w:sz w:val="20"/>
                <w:szCs w:val="20"/>
                <w:shd w:val="clear" w:color="auto" w:fill="FBF9F4"/>
                <w:rtl/>
              </w:rPr>
              <w:t xml:space="preserve">17:00-18:00 </w:t>
            </w:r>
            <w:r w:rsidRPr="00F67A06">
              <w:rPr>
                <w:color w:val="10253F"/>
                <w:sz w:val="20"/>
                <w:szCs w:val="20"/>
                <w:shd w:val="clear" w:color="auto" w:fill="FBF9F4"/>
              </w:rPr>
              <w:t>BST</w:t>
            </w:r>
          </w:p>
          <w:p w14:paraId="720960DD" w14:textId="77777777" w:rsidR="00A5499F" w:rsidRPr="00F67A06" w:rsidRDefault="00A5499F" w:rsidP="00A5499F">
            <w:pPr>
              <w:bidi/>
              <w:spacing w:before="95"/>
              <w:jc w:val="center"/>
              <w:rPr>
                <w:color w:val="10253F"/>
                <w:sz w:val="20"/>
                <w:szCs w:val="20"/>
                <w:rtl/>
              </w:rPr>
            </w:pPr>
            <w:r w:rsidRPr="00F67A06">
              <w:rPr>
                <w:rFonts w:hint="cs"/>
                <w:color w:val="10253F"/>
                <w:sz w:val="20"/>
                <w:szCs w:val="20"/>
                <w:rtl/>
              </w:rPr>
              <w:t>(עם שאלות ותשובות)</w:t>
            </w:r>
          </w:p>
          <w:p w14:paraId="2EF0B467" w14:textId="77777777" w:rsidR="00466541" w:rsidRPr="00F67A06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F67A06" w:rsidRDefault="003E1A2A" w:rsidP="00466541">
            <w:pPr>
              <w:bidi/>
              <w:spacing w:before="95"/>
              <w:jc w:val="center"/>
              <w:rPr>
                <w:b/>
                <w:sz w:val="28"/>
                <w:szCs w:val="18"/>
                <w:rtl/>
              </w:rPr>
            </w:pPr>
            <w:hyperlink r:id="rId13" w:history="1">
              <w:r w:rsidR="00CC6C7F" w:rsidRPr="00F67A06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</w:rPr>
                <w:t>הירשם עכשיו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F67A06" w:rsidRDefault="00EC29BA" w:rsidP="00AF2BA3">
            <w:pPr>
              <w:bidi/>
              <w:spacing w:before="95"/>
              <w:jc w:val="center"/>
              <w:rPr>
                <w:b/>
                <w:sz w:val="28"/>
                <w:szCs w:val="18"/>
                <w:rtl/>
              </w:rPr>
            </w:pPr>
            <w:r w:rsidRPr="00F67A06">
              <w:rPr>
                <w:rFonts w:hint="cs"/>
                <w:b/>
                <w:bCs/>
                <w:sz w:val="28"/>
                <w:szCs w:val="28"/>
                <w:rtl/>
              </w:rPr>
              <w:t>21 ביולי</w:t>
            </w:r>
          </w:p>
          <w:p w14:paraId="295026FD" w14:textId="7E661979" w:rsidR="00466541" w:rsidRPr="00F67A06" w:rsidRDefault="0066426F" w:rsidP="008D2A5D">
            <w:pPr>
              <w:shd w:val="clear" w:color="auto" w:fill="FBF9F4"/>
              <w:bidi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rtl/>
              </w:rPr>
            </w:pPr>
            <w:r w:rsidRPr="00F67A06">
              <w:rPr>
                <w:rFonts w:hint="cs"/>
                <w:color w:val="10253F"/>
                <w:sz w:val="20"/>
                <w:szCs w:val="20"/>
                <w:shd w:val="clear" w:color="auto" w:fill="FBF9F4"/>
                <w:rtl/>
              </w:rPr>
              <w:t xml:space="preserve">13:00-14:00 </w:t>
            </w:r>
            <w:r w:rsidRPr="00F67A06">
              <w:rPr>
                <w:color w:val="10253F"/>
                <w:sz w:val="20"/>
                <w:szCs w:val="20"/>
                <w:shd w:val="clear" w:color="auto" w:fill="FBF9F4"/>
              </w:rPr>
              <w:t>BST</w:t>
            </w:r>
          </w:p>
          <w:p w14:paraId="5C5B71C9" w14:textId="77777777" w:rsidR="00A5499F" w:rsidRPr="00F67A06" w:rsidRDefault="00A5499F" w:rsidP="00A5499F">
            <w:pPr>
              <w:bidi/>
              <w:spacing w:before="95"/>
              <w:jc w:val="center"/>
              <w:rPr>
                <w:color w:val="10253F"/>
                <w:sz w:val="20"/>
                <w:szCs w:val="20"/>
                <w:rtl/>
              </w:rPr>
            </w:pPr>
            <w:r w:rsidRPr="00F67A06">
              <w:rPr>
                <w:rFonts w:hint="cs"/>
                <w:color w:val="10253F"/>
                <w:sz w:val="20"/>
                <w:szCs w:val="20"/>
                <w:rtl/>
              </w:rPr>
              <w:t>(עם שאלות ותשובות)</w:t>
            </w:r>
          </w:p>
          <w:p w14:paraId="7AC4E437" w14:textId="77777777" w:rsidR="00466541" w:rsidRPr="00F67A06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F67A06" w:rsidRDefault="003E1A2A" w:rsidP="00466541">
            <w:pPr>
              <w:bidi/>
              <w:spacing w:before="95"/>
              <w:jc w:val="center"/>
              <w:rPr>
                <w:b/>
                <w:sz w:val="28"/>
                <w:szCs w:val="18"/>
                <w:rtl/>
              </w:rPr>
            </w:pPr>
            <w:hyperlink r:id="rId14" w:history="1">
              <w:r w:rsidR="00CC6C7F" w:rsidRPr="00F67A06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</w:rPr>
                <w:t>הירשם עכשיו</w:t>
              </w:r>
            </w:hyperlink>
          </w:p>
        </w:tc>
      </w:tr>
    </w:tbl>
    <w:p w14:paraId="79FE4C74" w14:textId="37EA2214" w:rsidR="00E94FD2" w:rsidRPr="00F67A06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F67A06" w:rsidRDefault="00E94FD2">
      <w:pPr>
        <w:pStyle w:val="BodyText"/>
        <w:rPr>
          <w:b/>
          <w:sz w:val="20"/>
        </w:rPr>
      </w:pPr>
    </w:p>
    <w:p w14:paraId="2FC6468D" w14:textId="7A15AF7F" w:rsidR="00E94FD2" w:rsidRPr="00F67A06" w:rsidRDefault="006343FB">
      <w:pPr>
        <w:pStyle w:val="BodyText"/>
        <w:bidi/>
        <w:spacing w:before="10"/>
        <w:rPr>
          <w:b/>
          <w:sz w:val="20"/>
          <w:rtl/>
        </w:rPr>
      </w:pPr>
      <w:r w:rsidRPr="00F67A06">
        <w:rPr>
          <w:rFonts w:hint="cs"/>
          <w:b/>
          <w:bCs/>
          <w:sz w:val="20"/>
          <w:szCs w:val="20"/>
          <w:rtl/>
        </w:rPr>
        <w:tab/>
      </w:r>
    </w:p>
    <w:p w14:paraId="100C297B" w14:textId="0C1291DD" w:rsidR="006343FB" w:rsidRPr="00F67A06" w:rsidRDefault="006343FB" w:rsidP="007B3D44">
      <w:pPr>
        <w:pStyle w:val="BodyText"/>
        <w:bidi/>
        <w:spacing w:before="10"/>
        <w:ind w:left="720"/>
        <w:rPr>
          <w:b/>
          <w:szCs w:val="32"/>
          <w:rtl/>
        </w:rPr>
      </w:pPr>
      <w:r w:rsidRPr="00F67A06">
        <w:rPr>
          <w:rFonts w:hint="cs"/>
          <w:b/>
          <w:bCs/>
          <w:rtl/>
        </w:rPr>
        <w:t>מספר המקומות מוגבל לאפשרויות ההדרכה בשידור חי, ולכן נדרשת הרשמה מראש.</w:t>
      </w:r>
      <w:r w:rsidRPr="00F67A06">
        <w:rPr>
          <w:b/>
          <w:bCs/>
        </w:rPr>
        <w:t xml:space="preserve"> </w:t>
      </w:r>
    </w:p>
    <w:p w14:paraId="4DBCA599" w14:textId="6BA4A6E7" w:rsidR="00FF2F0A" w:rsidRPr="00F67A06" w:rsidRDefault="00652FF1">
      <w:pPr>
        <w:pStyle w:val="BodyText"/>
        <w:bidi/>
        <w:rPr>
          <w:sz w:val="20"/>
          <w:rtl/>
        </w:rPr>
      </w:pPr>
      <w:r w:rsidRPr="00F67A06">
        <w:rPr>
          <w:rFonts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bidi/>
                              <w:spacing w:before="212"/>
                              <w:rPr>
                                <w:b/>
                                <w:bCs/>
                                <w:color w:val="002677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2677"/>
                                <w:rtl/>
                              </w:rPr>
                              <w:t>ההכשרה בחודש הבא תתמקד בהבנת המגוון הנוירולוגי אצל חברים ובני משפחה.</w:t>
                            </w:r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2677"/>
                                <w:rtl/>
                              </w:rPr>
                              <w:t>שים לב לקישורי הרשמה כדי להצטרף להפעלה חיה או השתמש באפשרות לפי דרישה כדי לצפות מתי שנוח לך.</w:t>
                            </w:r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left:0;text-align:left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bidi/>
                        <w:spacing w:before="212"/>
                        <w:rPr>
                          <w:b/>
                          <w:bCs/>
                          <w:color w:val="002677"/>
                          <w:rtl/>
                        </w:rPr>
                      </w:pPr>
                      <w:r>
                        <w:rPr>
                          <w:rFonts w:hint="cs"/>
                          <w:color w:val="002677"/>
                          <w:rtl/>
                        </w:rPr>
                        <w:t>ההכשרה בחודש הבא תתמקד בהבנת המגוון הנוירולוגי אצל חברים ובני משפחה.</w:t>
                      </w:r>
                      <w:r>
                        <w:rPr>
                          <w:color w:val="002677"/>
                        </w:rPr>
                        <w:t xml:space="preserve"> </w:t>
                      </w:r>
                      <w:r>
                        <w:rPr>
                          <w:rFonts w:hint="cs"/>
                          <w:color w:val="002677"/>
                          <w:rtl/>
                        </w:rPr>
                        <w:t>שים לב לקישורי הרשמה כדי להצטרף להפעלה חיה או השתמש באפשרות לפי דרישה כדי לצפות מתי שנוח לך.</w:t>
                      </w:r>
                      <w:r>
                        <w:rPr>
                          <w:color w:val="002677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F67A06" w:rsidRDefault="006343FB">
      <w:pPr>
        <w:pStyle w:val="BodyText"/>
        <w:bidi/>
        <w:rPr>
          <w:sz w:val="20"/>
          <w:rtl/>
        </w:rPr>
      </w:pPr>
      <w:r w:rsidRPr="00F67A06">
        <w:rPr>
          <w:rFonts w:hint="cs"/>
          <w:sz w:val="20"/>
          <w:szCs w:val="20"/>
          <w:rtl/>
        </w:rPr>
        <w:tab/>
      </w:r>
    </w:p>
    <w:p w14:paraId="088826F0" w14:textId="002F987E" w:rsidR="00466541" w:rsidRPr="00F67A06" w:rsidRDefault="00466541">
      <w:pPr>
        <w:pStyle w:val="BodyText"/>
        <w:rPr>
          <w:sz w:val="20"/>
        </w:rPr>
      </w:pPr>
    </w:p>
    <w:p w14:paraId="4D12F599" w14:textId="2F6AACE5" w:rsidR="00FF2F0A" w:rsidRPr="00F67A06" w:rsidRDefault="00FF2F0A">
      <w:pPr>
        <w:pStyle w:val="BodyText"/>
        <w:rPr>
          <w:sz w:val="20"/>
        </w:rPr>
      </w:pPr>
    </w:p>
    <w:p w14:paraId="292A6C6A" w14:textId="36D7DA5B" w:rsidR="00E94FD2" w:rsidRPr="00F67A06" w:rsidRDefault="00E94FD2">
      <w:pPr>
        <w:pStyle w:val="BodyText"/>
        <w:rPr>
          <w:sz w:val="20"/>
        </w:rPr>
      </w:pPr>
    </w:p>
    <w:p w14:paraId="5B8DDEA5" w14:textId="58F3CEC3" w:rsidR="00E94FD2" w:rsidRPr="00F67A06" w:rsidRDefault="00E94FD2">
      <w:pPr>
        <w:pStyle w:val="BodyText"/>
        <w:rPr>
          <w:sz w:val="20"/>
        </w:rPr>
      </w:pPr>
    </w:p>
    <w:p w14:paraId="6CA34C5C" w14:textId="574AD4AA" w:rsidR="00E94FD2" w:rsidRPr="00F67A06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F67A06" w:rsidRDefault="00E94FD2">
      <w:pPr>
        <w:pStyle w:val="BodyText"/>
        <w:rPr>
          <w:sz w:val="20"/>
        </w:rPr>
      </w:pPr>
    </w:p>
    <w:p w14:paraId="7186D599" w14:textId="53A805CF" w:rsidR="00E94FD2" w:rsidRPr="00F67A06" w:rsidRDefault="00E94FD2">
      <w:pPr>
        <w:pStyle w:val="BodyText"/>
        <w:rPr>
          <w:sz w:val="22"/>
        </w:rPr>
      </w:pPr>
    </w:p>
    <w:p w14:paraId="5CBD4DF5" w14:textId="77777777" w:rsidR="00E94FD2" w:rsidRPr="00F67A06" w:rsidRDefault="008E3095">
      <w:pPr>
        <w:bidi/>
        <w:spacing w:before="94"/>
        <w:ind w:left="913" w:right="879"/>
        <w:jc w:val="center"/>
        <w:rPr>
          <w:b/>
          <w:sz w:val="24"/>
          <w:rtl/>
        </w:rPr>
      </w:pPr>
      <w:r w:rsidRPr="00F67A06">
        <w:rPr>
          <w:rFonts w:hint="cs"/>
          <w:b/>
          <w:bCs/>
          <w:color w:val="FFFFFF"/>
          <w:sz w:val="24"/>
          <w:szCs w:val="24"/>
          <w:rtl/>
        </w:rPr>
        <w:t>להתחיל</w:t>
      </w:r>
    </w:p>
    <w:p w14:paraId="6564A81D" w14:textId="77777777" w:rsidR="00E94FD2" w:rsidRPr="00F67A06" w:rsidRDefault="00E94FD2">
      <w:pPr>
        <w:pStyle w:val="BodyText"/>
        <w:rPr>
          <w:b/>
          <w:sz w:val="20"/>
        </w:rPr>
      </w:pPr>
    </w:p>
    <w:p w14:paraId="619240E4" w14:textId="77777777" w:rsidR="00E94FD2" w:rsidRPr="00F67A06" w:rsidRDefault="00E94FD2">
      <w:pPr>
        <w:pStyle w:val="BodyText"/>
        <w:rPr>
          <w:b/>
          <w:sz w:val="20"/>
        </w:rPr>
      </w:pPr>
    </w:p>
    <w:p w14:paraId="42D05B4C" w14:textId="77777777" w:rsidR="00E94FD2" w:rsidRPr="00F67A06" w:rsidRDefault="00E94FD2">
      <w:pPr>
        <w:pStyle w:val="BodyText"/>
        <w:rPr>
          <w:b/>
          <w:sz w:val="20"/>
        </w:rPr>
      </w:pPr>
    </w:p>
    <w:p w14:paraId="4E4B3EBC" w14:textId="77777777" w:rsidR="00E94FD2" w:rsidRPr="00F67A06" w:rsidRDefault="00E94FD2">
      <w:pPr>
        <w:pStyle w:val="BodyText"/>
        <w:rPr>
          <w:b/>
          <w:sz w:val="20"/>
        </w:rPr>
      </w:pPr>
    </w:p>
    <w:p w14:paraId="0FEF643B" w14:textId="2140063A" w:rsidR="009E14D1" w:rsidRPr="00F67A06" w:rsidRDefault="009E14D1" w:rsidP="003677A5">
      <w:pPr>
        <w:bidi/>
        <w:spacing w:line="276" w:lineRule="auto"/>
        <w:rPr>
          <w:sz w:val="16"/>
          <w:szCs w:val="16"/>
          <w:rtl/>
        </w:rPr>
      </w:pPr>
      <w:r w:rsidRPr="00F67A06">
        <w:rPr>
          <w:rFonts w:hint="cs"/>
          <w:sz w:val="16"/>
          <w:szCs w:val="16"/>
          <w:rtl/>
        </w:rPr>
        <w:t>אין להשתמש בתוכנית זו לצרכי חירום או טיפול דחוף.</w:t>
      </w:r>
      <w:r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במקרה חירום, התקשר למספר 911 אם אתה בארצות הברית, חירום מקומי</w:t>
      </w:r>
      <w:r w:rsidR="003677A5"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מספר הטלפון של השירותים אם אתה מחוץ לארה"ב, או פנה למוקד המרפאה הקרוב ביותר.</w:t>
      </w:r>
      <w:r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תוכנית זו אינה תחליף לטיפול של רופא או איש מקצוע.</w:t>
      </w:r>
      <w:r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 xml:space="preserve">בשל הפוטנציאל לניגוד עניינים, לא יינתן ייעוץ משפטי בנושאים שעלולים להיות כרוכים בהליכים משפטיים נגד </w:t>
      </w:r>
      <w:r w:rsidRPr="00F67A06">
        <w:rPr>
          <w:sz w:val="16"/>
          <w:szCs w:val="16"/>
        </w:rPr>
        <w:t>Optum</w:t>
      </w:r>
      <w:r w:rsidRPr="00F67A06">
        <w:rPr>
          <w:rFonts w:hint="cs"/>
          <w:sz w:val="16"/>
          <w:szCs w:val="16"/>
          <w:rtl/>
        </w:rPr>
        <w:t xml:space="preserve"> או שותפים</w:t>
      </w:r>
      <w:r w:rsidR="003677A5"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שלה, או כל ישות שדרכה המתקשר מקבל שירותים אלה במישרין או בעקיפין (למשל, מעסיק או קופת חולים).</w:t>
      </w:r>
      <w:r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התוכנית הזו וכל המרכיבים שלה, בפרט שירותים לבני משפחה מתחת לגיל 16, עשויים שלא להיות זמינים בכל המיקומים והם כפופים לשינויים ללא הודעה</w:t>
      </w:r>
      <w:r w:rsidR="003677A5"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מוקדמת.</w:t>
      </w:r>
      <w:r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הניסיון ו/או רמות ההשכלה של משאבי תוכנית הסיוע לעובד עשויים להשתנות בהתאם לדרישות החוזה או המדינה</w:t>
      </w:r>
      <w:r w:rsidR="003677A5"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ודרישותיה הרגולטוריות.</w:t>
      </w:r>
      <w:r w:rsidRPr="00F67A06">
        <w:rPr>
          <w:sz w:val="16"/>
          <w:szCs w:val="16"/>
        </w:rPr>
        <w:t xml:space="preserve"> </w:t>
      </w:r>
      <w:r w:rsidRPr="00F67A06">
        <w:rPr>
          <w:rFonts w:hint="cs"/>
          <w:sz w:val="16"/>
          <w:szCs w:val="16"/>
          <w:rtl/>
        </w:rPr>
        <w:t>עשויות לחול אי הכללות ומגבלות כיסוי.</w:t>
      </w:r>
    </w:p>
    <w:p w14:paraId="589813F1" w14:textId="77777777" w:rsidR="009E14D1" w:rsidRPr="00F67A06" w:rsidRDefault="009E14D1" w:rsidP="009E14D1">
      <w:pPr>
        <w:spacing w:line="276" w:lineRule="auto"/>
        <w:rPr>
          <w:sz w:val="16"/>
          <w:szCs w:val="16"/>
        </w:rPr>
      </w:pPr>
    </w:p>
    <w:p w14:paraId="2A76090F" w14:textId="401F0714" w:rsidR="00E94FD2" w:rsidRPr="00F67A06" w:rsidRDefault="003677A5" w:rsidP="003677A5">
      <w:pPr>
        <w:bidi/>
        <w:spacing w:line="276" w:lineRule="auto"/>
        <w:ind w:right="426"/>
        <w:rPr>
          <w:sz w:val="16"/>
          <w:szCs w:val="16"/>
          <w:rtl/>
        </w:rPr>
      </w:pPr>
      <w:r w:rsidRPr="00F67A06">
        <w:rPr>
          <w:sz w:val="16"/>
          <w:szCs w:val="16"/>
        </w:rPr>
        <w:t>© 2023 Optum, Inc.</w:t>
      </w:r>
      <w:r w:rsidR="009E14D1" w:rsidRPr="00F67A06">
        <w:rPr>
          <w:rFonts w:hint="cs"/>
          <w:sz w:val="16"/>
          <w:szCs w:val="16"/>
          <w:rtl/>
        </w:rPr>
        <w:t xml:space="preserve"> כל הזכויות שמורות</w:t>
      </w:r>
      <w:r w:rsidR="009E14D1" w:rsidRPr="00F67A06">
        <w:rPr>
          <w:sz w:val="16"/>
          <w:szCs w:val="16"/>
        </w:rPr>
        <w:t xml:space="preserve"> Optum</w:t>
      </w:r>
      <w:r w:rsidR="009E14D1" w:rsidRPr="00F67A06">
        <w:rPr>
          <w:rFonts w:hint="cs"/>
          <w:sz w:val="16"/>
          <w:szCs w:val="16"/>
          <w:rtl/>
        </w:rPr>
        <w:t xml:space="preserve"> הוא סימן מסחרי רשום של </w:t>
      </w:r>
      <w:r w:rsidR="009E14D1" w:rsidRPr="00F67A06">
        <w:rPr>
          <w:sz w:val="16"/>
          <w:szCs w:val="16"/>
        </w:rPr>
        <w:t>Optum, Inc</w:t>
      </w:r>
      <w:r w:rsidR="00F41857" w:rsidRPr="00F67A06">
        <w:rPr>
          <w:sz w:val="16"/>
          <w:szCs w:val="16"/>
        </w:rPr>
        <w:t>.</w:t>
      </w:r>
      <w:r w:rsidR="009E14D1" w:rsidRPr="00F67A06">
        <w:rPr>
          <w:rFonts w:hint="cs"/>
          <w:sz w:val="16"/>
          <w:szCs w:val="16"/>
          <w:rtl/>
        </w:rPr>
        <w:t xml:space="preserve"> בארה"ב ובתחומי שיפוט אחרים.</w:t>
      </w:r>
      <w:r w:rsidR="009E14D1" w:rsidRPr="00F67A06">
        <w:rPr>
          <w:sz w:val="16"/>
          <w:szCs w:val="16"/>
        </w:rPr>
        <w:t xml:space="preserve"> </w:t>
      </w:r>
      <w:r w:rsidR="009E14D1" w:rsidRPr="00F67A06">
        <w:rPr>
          <w:rFonts w:hint="cs"/>
          <w:sz w:val="16"/>
          <w:szCs w:val="16"/>
          <w:rtl/>
        </w:rPr>
        <w:t>כל מותג או מוצר אחר</w:t>
      </w:r>
      <w:r w:rsidRPr="00F67A06">
        <w:rPr>
          <w:sz w:val="16"/>
          <w:szCs w:val="16"/>
        </w:rPr>
        <w:t xml:space="preserve"> </w:t>
      </w:r>
      <w:r w:rsidR="009E14D1" w:rsidRPr="00F67A06">
        <w:rPr>
          <w:rFonts w:hint="cs"/>
          <w:sz w:val="16"/>
          <w:szCs w:val="16"/>
          <w:rtl/>
        </w:rPr>
        <w:t>שמות הם סימנים מסחריים או סימנים רשומים של הרכוש של בעליהם בהתאמה.</w:t>
      </w:r>
      <w:r w:rsidR="009E14D1" w:rsidRPr="00F67A06">
        <w:rPr>
          <w:sz w:val="16"/>
          <w:szCs w:val="16"/>
        </w:rPr>
        <w:t xml:space="preserve"> Optum</w:t>
      </w:r>
      <w:r w:rsidR="00F41857" w:rsidRPr="00F67A06">
        <w:rPr>
          <w:sz w:val="16"/>
          <w:szCs w:val="16"/>
        </w:rPr>
        <w:t xml:space="preserve"> </w:t>
      </w:r>
      <w:r w:rsidR="009E14D1" w:rsidRPr="00F67A06">
        <w:rPr>
          <w:rFonts w:hint="cs"/>
          <w:sz w:val="16"/>
          <w:szCs w:val="16"/>
          <w:rtl/>
        </w:rPr>
        <w:t>הוא מעסיק המעניק שיוויון הזדמנויות.</w:t>
      </w:r>
    </w:p>
    <w:sectPr w:rsidR="00E94FD2" w:rsidRPr="00F67A06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515969358">
    <w:abstractNumId w:val="3"/>
  </w:num>
  <w:num w:numId="2" w16cid:durableId="344209156">
    <w:abstractNumId w:val="2"/>
  </w:num>
  <w:num w:numId="3" w16cid:durableId="1966496332">
    <w:abstractNumId w:val="4"/>
  </w:num>
  <w:num w:numId="4" w16cid:durableId="27146011">
    <w:abstractNumId w:val="0"/>
  </w:num>
  <w:num w:numId="5" w16cid:durableId="179508269">
    <w:abstractNumId w:val="7"/>
  </w:num>
  <w:num w:numId="6" w16cid:durableId="1877622417">
    <w:abstractNumId w:val="6"/>
  </w:num>
  <w:num w:numId="7" w16cid:durableId="943613339">
    <w:abstractNumId w:val="5"/>
  </w:num>
  <w:num w:numId="8" w16cid:durableId="68583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677A5"/>
    <w:rsid w:val="003857C0"/>
    <w:rsid w:val="003A0608"/>
    <w:rsid w:val="003D35D7"/>
    <w:rsid w:val="003E0F98"/>
    <w:rsid w:val="003E1A2A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865F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A3A3F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47568"/>
    <w:rsid w:val="00B66B85"/>
    <w:rsid w:val="00BA57F9"/>
    <w:rsid w:val="00BB0C65"/>
    <w:rsid w:val="00BD2802"/>
    <w:rsid w:val="00BE0296"/>
    <w:rsid w:val="00C03BD1"/>
    <w:rsid w:val="00CC6C7F"/>
    <w:rsid w:val="00CE3C03"/>
    <w:rsid w:val="00CE6430"/>
    <w:rsid w:val="00D72FA1"/>
    <w:rsid w:val="00D7652C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41857"/>
    <w:rsid w:val="00F43DAA"/>
    <w:rsid w:val="00F45DE7"/>
    <w:rsid w:val="00F66A40"/>
    <w:rsid w:val="00F67A06"/>
    <w:rsid w:val="00FD1BA7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g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bQ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recordingservice/sites/optum/recording/9f15653bd221103bbff9005056811eca/playba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0Ul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6907c85-2b72-4989-9fc8-ad4194aa0976"/>
    <ds:schemaRef ds:uri="http://schemas.microsoft.com/office/2006/metadata/propertie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2</cp:revision>
  <dcterms:created xsi:type="dcterms:W3CDTF">2023-06-01T20:39:00Z</dcterms:created>
  <dcterms:modified xsi:type="dcterms:W3CDTF">2023-06-06T20:18:00Z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