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nl"/>
        </w:rPr>
        <w:t>Angstgevoelens en paniek</w:t>
      </w:r>
    </w:p>
    <w:p w14:paraId="18BAF4FA" w14:textId="1D269B4A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nl"/>
        </w:rPr>
        <w:t>Deze maand delen we bronnen, tips en hulpmiddelen om te begrijpen wat de oorzaak kan zijn van je angstige gedachten en gevoelens - en hoe je daarmee om kunt gaan.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l"/>
              </w:rPr>
              <w:t>In de betrokkenheid-toolkit van deze maand vind je:</w:t>
            </w:r>
          </w:p>
          <w:p w14:paraId="271383FA" w14:textId="433DBA2E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Uitgelicht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over waarom angstgevoelens af en toe goed voor je kunnen zijn</w:t>
            </w:r>
          </w:p>
          <w:p w14:paraId="0E4CB7D9" w14:textId="19DF90F5" w:rsidR="000F3E89" w:rsidRP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Uitgelicht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over strategieën voor het omgaan met en genezen van raciaal</w:t>
            </w:r>
            <w:r w:rsidR="00AD61D1"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trauma</w:t>
            </w:r>
          </w:p>
          <w:p w14:paraId="5DFCAAAA" w14:textId="6D201FCD" w:rsidR="001D1189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Uitgelicht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over wat paniekaanvallen zijn en hoe je die doorstaat</w:t>
            </w:r>
          </w:p>
          <w:p w14:paraId="6B11E720" w14:textId="0470FBFB" w:rsidR="00CE52C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Instructievideo's over ademhalingstechnieken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om angstgevoelens te beheersen en rust te vinden</w:t>
            </w:r>
          </w:p>
          <w:p w14:paraId="7989FADA" w14:textId="7D7F6D13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Interactieve methoden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om met angstige gedachten en gevoelens om te gaan</w:t>
            </w:r>
          </w:p>
          <w:p w14:paraId="7426F2A4" w14:textId="1C886824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Beknopte handleiding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over wat angstgevoelens inhouden</w:t>
            </w:r>
          </w:p>
          <w:p w14:paraId="6B74DAED" w14:textId="380FF8D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 xml:space="preserve">Link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waarmee leden eenvoudig toegang krijgen tot hun voordelenportaal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 xml:space="preserve">Ledenopleiding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“Angstgevoelens begrijpen”</w:t>
            </w:r>
          </w:p>
          <w:p w14:paraId="40B1A0FA" w14:textId="280908CC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Opleidingsmateriaal voor managers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, waaronder “Angstgevoelens en paniek: Triggers en hulpmiddelen”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9B6F336" w:rsidR="00F915FD" w:rsidRPr="00CB2F0E" w:rsidRDefault="00AD61D1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 w:rsidRPr="00AD61D1">
          <w:rPr>
            <w:rStyle w:val="Hipervnculo"/>
            <w:rFonts w:ascii="Arial" w:eastAsia="Times New Roman" w:hAnsi="Arial" w:cs="Arial"/>
            <w:sz w:val="24"/>
            <w:szCs w:val="24"/>
            <w:lang w:val="nl"/>
          </w:rPr>
          <w:t>Bekijk de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l"/>
        </w:rPr>
        <w:t>Wat je elke maand kunt verwachten: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Nieuwste thema's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- Maak verbinding met actuele, elke maand op een nieuw thema gerichte content.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2D72DA1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Meer hulpmiddelen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- Krijg toegang tot aanvullende hulpmiddelen en</w:t>
            </w:r>
            <w:r w:rsidR="00AD61D1"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zelfhulpinstrumenten.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Contentbibliotheek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- Voortdurende toegang tot je favoriete content.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Steun voor iedereen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- Deel toolkits met degenen van wie je denkt dat ze de informatie zinvol vinden.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120A" w14:textId="77777777" w:rsidR="00D822A9" w:rsidRDefault="00D822A9" w:rsidP="00E32C7E">
      <w:pPr>
        <w:spacing w:after="0" w:line="240" w:lineRule="auto"/>
      </w:pPr>
      <w:r>
        <w:separator/>
      </w:r>
    </w:p>
  </w:endnote>
  <w:endnote w:type="continuationSeparator" w:id="0">
    <w:p w14:paraId="3C9E994D" w14:textId="77777777" w:rsidR="00D822A9" w:rsidRDefault="00D822A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FA14" w14:textId="77777777" w:rsidR="00D822A9" w:rsidRDefault="00D822A9" w:rsidP="00E32C7E">
      <w:pPr>
        <w:spacing w:after="0" w:line="240" w:lineRule="auto"/>
      </w:pPr>
      <w:r>
        <w:separator/>
      </w:r>
    </w:p>
  </w:footnote>
  <w:footnote w:type="continuationSeparator" w:id="0">
    <w:p w14:paraId="0DB1CDDF" w14:textId="77777777" w:rsidR="00D822A9" w:rsidRDefault="00D822A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3F6DEF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85784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D61D1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22A9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nl-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2024-05-21T16:49:00Z</cp:lastPrinted>
  <dcterms:created xsi:type="dcterms:W3CDTF">2024-05-21T16:49:00Z</dcterms:created>
  <dcterms:modified xsi:type="dcterms:W3CDTF">2024-05-21T16:49:00Z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