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1C6E3846" w:rsidR="00E94FD2" w:rsidRPr="00F64482" w:rsidRDefault="009A5E97" w:rsidP="003D35D7">
                            <w:pPr>
                              <w:spacing w:line="863" w:lineRule="exact"/>
                              <w:rPr>
                                <w:b/>
                                <w:bCs/>
                                <w:sz w:val="40"/>
                                <w:szCs w:val="40"/>
                              </w:rPr>
                            </w:pPr>
                            <w:r>
                              <w:rPr>
                                <w:b/>
                                <w:bCs/>
                                <w:color w:val="002060"/>
                                <w:sz w:val="40"/>
                                <w:szCs w:val="40"/>
                                <w:lang w:val="fr-FR"/>
                              </w:rPr>
                              <w:t xml:space="preserve">Comprendre l’anxiété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1C6E3846" w:rsidR="00E94FD2" w:rsidRPr="00F64482" w:rsidRDefault="009A5E97" w:rsidP="003D35D7">
                      <w:pPr>
                        <w:spacing w:line="863" w:lineRule="exact"/>
                        <w:rPr>
                          <w:b/>
                          <w:bCs/>
                          <w:sz w:val="40"/>
                          <w:szCs w:val="40"/>
                        </w:rPr>
                      </w:pPr>
                      <w:r>
                        <w:rPr>
                          <w:b/>
                          <w:bCs/>
                          <w:color w:val="002060"/>
                          <w:sz w:val="40"/>
                          <w:szCs w:val="40"/>
                          <w:lang w:val="fr-FR"/>
                        </w:rPr>
                        <w:t xml:space="preserve">Comprendre l’anxiété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F796D18" w:rsidR="00E94FD2" w:rsidRPr="00B16C46" w:rsidRDefault="00A22C6F" w:rsidP="00A22C6F">
      <w:pPr>
        <w:pStyle w:val="BodyText"/>
        <w:ind w:firstLine="720"/>
        <w:rPr>
          <w:b/>
          <w:color w:val="002677"/>
          <w:sz w:val="34"/>
          <w:szCs w:val="22"/>
          <w:lang w:val="es-AR"/>
        </w:rPr>
      </w:pPr>
      <w:r>
        <w:rPr>
          <w:b/>
          <w:bCs/>
          <w:color w:val="002677"/>
          <w:sz w:val="34"/>
          <w:szCs w:val="22"/>
          <w:lang w:val="fr-FR"/>
        </w:rPr>
        <w:t>Juillet : formation en vedette</w:t>
      </w:r>
    </w:p>
    <w:p w14:paraId="1F126A32" w14:textId="2080C3AD" w:rsidR="006D195E" w:rsidRPr="00B16C46" w:rsidRDefault="006D195E" w:rsidP="006D195E">
      <w:pPr>
        <w:pStyle w:val="BodyText"/>
        <w:ind w:firstLine="720"/>
        <w:rPr>
          <w:b/>
          <w:bCs/>
          <w:color w:val="002677"/>
          <w:sz w:val="34"/>
          <w:szCs w:val="22"/>
          <w:lang w:val="es-AR"/>
        </w:rPr>
      </w:pPr>
    </w:p>
    <w:p w14:paraId="363FDBBF" w14:textId="20329798" w:rsidR="00A22C6F" w:rsidRPr="00B16C46" w:rsidRDefault="009A5E97" w:rsidP="00A22C6F">
      <w:pPr>
        <w:shd w:val="clear" w:color="auto" w:fill="FFFFFF"/>
        <w:rPr>
          <w:rFonts w:eastAsia="Times New Roman"/>
          <w:color w:val="353638"/>
          <w:spacing w:val="-4"/>
          <w:lang w:val="fr-FR"/>
        </w:rPr>
      </w:pPr>
      <w:r w:rsidRPr="00B16C46">
        <w:rPr>
          <w:b/>
          <w:bCs/>
          <w:spacing w:val="-4"/>
          <w:lang w:val="fr-FR"/>
        </w:rPr>
        <w:t>Comprendre l’anxiété</w:t>
      </w:r>
      <w:r w:rsidRPr="00B16C46">
        <w:rPr>
          <w:color w:val="000000"/>
          <w:spacing w:val="-4"/>
          <w:lang w:val="fr-FR"/>
        </w:rPr>
        <w:t>.</w:t>
      </w:r>
      <w:r w:rsidRPr="00B16C46">
        <w:rPr>
          <w:color w:val="000000"/>
          <w:spacing w:val="-4"/>
          <w:sz w:val="23"/>
          <w:szCs w:val="23"/>
          <w:lang w:val="fr-FR"/>
        </w:rPr>
        <w:t xml:space="preserve"> </w:t>
      </w:r>
      <w:r w:rsidRPr="00B16C46">
        <w:rPr>
          <w:color w:val="353638"/>
          <w:spacing w:val="-4"/>
          <w:lang w:val="fr-FR"/>
        </w:rPr>
        <w:t xml:space="preserve"> </w:t>
      </w:r>
      <w:r w:rsidRPr="00B16C46">
        <w:rPr>
          <w:color w:val="353638"/>
          <w:spacing w:val="-4"/>
          <w:shd w:val="clear" w:color="auto" w:fill="FFFFFF"/>
          <w:lang w:val="fr-FR"/>
        </w:rPr>
        <w:t>L’anxiété est l’un des troubles de la santé mentale les plus répandus au monde, mais elle reste souvent mal comprise. Tout le monde peut être inquiet ou nerveux par moment ; c’est une réponse humaine normale à une situation de stress dans notre environnement. Mais pour les personnes qui souffrent d’anxiété, cette inquiétude et cette peur ne sont pas temporaires, et peuvent même s’aggraver au fil du temps. Les personnes qui souffrent d’anxiété peuvent être submergées par leurs émotions et avoir des réactions particulièrement négatives dans certaines situations. Cette session explore les connaissances scientifiques et les rouages psychologiques de l’anxiété, et propose des stratégies spécifiques pour lutter contre l’inquiétude et l’angoisse.</w:t>
      </w:r>
    </w:p>
    <w:p w14:paraId="1FC77620" w14:textId="77777777" w:rsidR="00A22C6F" w:rsidRPr="00B16C46" w:rsidRDefault="00A22C6F" w:rsidP="00A22C6F">
      <w:pPr>
        <w:shd w:val="clear" w:color="auto" w:fill="FFFFFF"/>
        <w:rPr>
          <w:rFonts w:eastAsia="Times New Roman"/>
          <w:color w:val="353638"/>
          <w:lang w:val="fr-FR"/>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fr-FR"/>
        </w:rPr>
        <w:t>Points d’apprentissage</w:t>
      </w:r>
    </w:p>
    <w:p w14:paraId="0FA73610" w14:textId="77777777" w:rsidR="009A5E97" w:rsidRPr="00B16C46" w:rsidRDefault="009A5E97" w:rsidP="00B16C46">
      <w:pPr>
        <w:widowControl/>
        <w:numPr>
          <w:ilvl w:val="0"/>
          <w:numId w:val="20"/>
        </w:numPr>
        <w:shd w:val="clear" w:color="auto" w:fill="FFFFFF"/>
        <w:autoSpaceDE/>
        <w:autoSpaceDN/>
        <w:spacing w:before="100" w:beforeAutospacing="1" w:after="100" w:afterAutospacing="1"/>
        <w:ind w:right="735"/>
        <w:rPr>
          <w:rFonts w:eastAsia="Times New Roman"/>
          <w:color w:val="353638"/>
          <w:lang w:val="es-AR"/>
        </w:rPr>
      </w:pPr>
      <w:r>
        <w:rPr>
          <w:rFonts w:eastAsia="Times New Roman"/>
          <w:color w:val="353638"/>
          <w:lang w:val="fr-FR"/>
        </w:rPr>
        <w:t>Explorer la nature de l’anxiété et des troubles anxieux, ainsi que leurs différentes manifestations chez les gens</w:t>
      </w:r>
    </w:p>
    <w:p w14:paraId="1CD1BE69" w14:textId="139643D9" w:rsidR="009A5E97" w:rsidRPr="009A5E97" w:rsidRDefault="009A5E97" w:rsidP="00B16C46">
      <w:pPr>
        <w:widowControl/>
        <w:numPr>
          <w:ilvl w:val="0"/>
          <w:numId w:val="20"/>
        </w:numPr>
        <w:shd w:val="clear" w:color="auto" w:fill="FFFFFF"/>
        <w:autoSpaceDE/>
        <w:autoSpaceDN/>
        <w:spacing w:before="100" w:beforeAutospacing="1" w:after="100" w:afterAutospacing="1"/>
        <w:ind w:right="735"/>
        <w:rPr>
          <w:rFonts w:eastAsia="Times New Roman"/>
          <w:color w:val="353638"/>
        </w:rPr>
      </w:pPr>
      <w:r>
        <w:rPr>
          <w:rFonts w:eastAsia="Times New Roman"/>
          <w:color w:val="353638"/>
          <w:lang w:val="fr-FR"/>
        </w:rPr>
        <w:t>Reconnaître les signes physiques, émotionnels et comportementaux de l’anxiété et des troubles</w:t>
      </w:r>
      <w:r w:rsidR="00B16C46">
        <w:rPr>
          <w:rFonts w:eastAsia="Times New Roman"/>
          <w:color w:val="353638"/>
          <w:lang w:val="fr-FR"/>
        </w:rPr>
        <w:t> </w:t>
      </w:r>
      <w:r>
        <w:rPr>
          <w:rFonts w:eastAsia="Times New Roman"/>
          <w:color w:val="353638"/>
          <w:lang w:val="fr-FR"/>
        </w:rPr>
        <w:t>anxieux</w:t>
      </w:r>
    </w:p>
    <w:p w14:paraId="35827745" w14:textId="77777777" w:rsidR="009A5E97" w:rsidRPr="009A5E97" w:rsidRDefault="009A5E97" w:rsidP="00B16C46">
      <w:pPr>
        <w:widowControl/>
        <w:numPr>
          <w:ilvl w:val="0"/>
          <w:numId w:val="20"/>
        </w:numPr>
        <w:shd w:val="clear" w:color="auto" w:fill="FFFFFF"/>
        <w:autoSpaceDE/>
        <w:autoSpaceDN/>
        <w:spacing w:before="100" w:beforeAutospacing="1" w:after="100" w:afterAutospacing="1"/>
        <w:ind w:right="735"/>
        <w:rPr>
          <w:rFonts w:eastAsia="Times New Roman"/>
          <w:color w:val="353638"/>
        </w:rPr>
      </w:pPr>
      <w:r>
        <w:rPr>
          <w:rFonts w:eastAsia="Times New Roman"/>
          <w:color w:val="353638"/>
          <w:lang w:val="fr-FR"/>
        </w:rPr>
        <w:t>Identifier des stratégies pour gérer l’anxiété et les troubles anxieux</w:t>
      </w:r>
    </w:p>
    <w:p w14:paraId="00C76350" w14:textId="77777777" w:rsidR="009A5E97" w:rsidRPr="009A5E97" w:rsidRDefault="009A5E97" w:rsidP="00B16C46">
      <w:pPr>
        <w:widowControl/>
        <w:numPr>
          <w:ilvl w:val="0"/>
          <w:numId w:val="20"/>
        </w:numPr>
        <w:shd w:val="clear" w:color="auto" w:fill="FFFFFF"/>
        <w:autoSpaceDE/>
        <w:autoSpaceDN/>
        <w:spacing w:before="100" w:beforeAutospacing="1" w:after="100" w:afterAutospacing="1"/>
        <w:ind w:right="735"/>
        <w:rPr>
          <w:rFonts w:eastAsia="Times New Roman"/>
          <w:color w:val="353638"/>
        </w:rPr>
      </w:pPr>
      <w:r>
        <w:rPr>
          <w:rFonts w:eastAsia="Times New Roman"/>
          <w:color w:val="353638"/>
          <w:lang w:val="fr-FR"/>
        </w:rPr>
        <w:t>Apprendre à tendre la main aux amis, aux parents et aux collègues qui peuvent souffrir d’anxiété ou de troubles anxieux</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fr-FR"/>
        </w:rPr>
        <w:lastRenderedPageBreak/>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B16C46">
        <w:trPr>
          <w:jc w:val="center"/>
        </w:trPr>
        <w:tc>
          <w:tcPr>
            <w:tcW w:w="2294" w:type="dxa"/>
            <w:shd w:val="clear" w:color="auto" w:fill="FBF9F4"/>
          </w:tcPr>
          <w:p w14:paraId="7B9C96D5" w14:textId="4F5BCEB3" w:rsidR="00E659DD" w:rsidRPr="00B16C46" w:rsidRDefault="00E659DD" w:rsidP="00466541">
            <w:pPr>
              <w:spacing w:before="95"/>
              <w:jc w:val="center"/>
              <w:rPr>
                <w:b/>
                <w:sz w:val="28"/>
                <w:szCs w:val="18"/>
                <w:lang w:val="es-AR"/>
              </w:rPr>
            </w:pPr>
            <w:r>
              <w:rPr>
                <w:b/>
                <w:bCs/>
                <w:sz w:val="28"/>
                <w:szCs w:val="18"/>
                <w:lang w:val="fr-FR"/>
              </w:rPr>
              <w:t>Séances enregistrées</w:t>
            </w:r>
          </w:p>
          <w:p w14:paraId="36AD01BC" w14:textId="1DCC1659" w:rsidR="00E659DD" w:rsidRPr="00B16C46" w:rsidRDefault="00E659DD" w:rsidP="00466541">
            <w:pPr>
              <w:spacing w:before="95"/>
              <w:jc w:val="center"/>
              <w:rPr>
                <w:color w:val="10253F"/>
                <w:sz w:val="20"/>
                <w:szCs w:val="20"/>
                <w:lang w:val="es-AR"/>
              </w:rPr>
            </w:pPr>
            <w:r>
              <w:rPr>
                <w:color w:val="10253F"/>
                <w:sz w:val="20"/>
                <w:szCs w:val="20"/>
                <w:lang w:val="fr-FR"/>
              </w:rPr>
              <w:t>À la demande</w:t>
            </w:r>
          </w:p>
          <w:p w14:paraId="1E66A1EF" w14:textId="4B1C3472" w:rsidR="00E659DD" w:rsidRPr="00B16C46" w:rsidRDefault="00E659DD" w:rsidP="00F64482">
            <w:pPr>
              <w:spacing w:before="95"/>
              <w:jc w:val="center"/>
              <w:rPr>
                <w:color w:val="10253F"/>
                <w:sz w:val="20"/>
                <w:szCs w:val="20"/>
                <w:lang w:val="es-AR"/>
              </w:rPr>
            </w:pPr>
            <w:r>
              <w:rPr>
                <w:color w:val="10253F"/>
                <w:sz w:val="20"/>
                <w:szCs w:val="20"/>
                <w:lang w:val="fr-FR"/>
              </w:rPr>
              <w:t>(pas de questions-réponses)</w:t>
            </w:r>
          </w:p>
          <w:p w14:paraId="4C2C1671" w14:textId="77777777" w:rsidR="00F64482" w:rsidRPr="00B16C46" w:rsidRDefault="00F64482" w:rsidP="00F64482">
            <w:pPr>
              <w:pStyle w:val="xmsonormal"/>
              <w:rPr>
                <w:lang w:val="es-AR"/>
              </w:rPr>
            </w:pPr>
          </w:p>
          <w:p w14:paraId="50450A0E" w14:textId="262ABD1E" w:rsidR="008406BB" w:rsidRPr="00B16C46" w:rsidRDefault="00DC00FD" w:rsidP="00F64482">
            <w:pPr>
              <w:spacing w:before="95"/>
              <w:jc w:val="center"/>
              <w:rPr>
                <w:rStyle w:val="Hyperlink"/>
                <w:b/>
                <w:bCs/>
                <w:sz w:val="28"/>
                <w:szCs w:val="28"/>
                <w:lang w:val="es-AR"/>
              </w:rPr>
            </w:pPr>
            <w:r>
              <w:rPr>
                <w:sz w:val="28"/>
                <w:szCs w:val="28"/>
                <w:lang w:val="fr-FR"/>
              </w:rPr>
              <w:fldChar w:fldCharType="begin"/>
            </w:r>
            <w:r>
              <w:rPr>
                <w:sz w:val="28"/>
                <w:szCs w:val="28"/>
                <w:lang w:val="fr-FR"/>
              </w:rPr>
              <w:instrText>HYPERLINK "https://optum.webex.com/webappng/sites/optum/recording/cf4dca97ef0d103cbcfd00505681eac7/playback"</w:instrText>
            </w:r>
            <w:r>
              <w:rPr>
                <w:sz w:val="28"/>
                <w:szCs w:val="28"/>
                <w:lang w:val="fr-FR"/>
              </w:rPr>
            </w:r>
            <w:r>
              <w:rPr>
                <w:sz w:val="28"/>
                <w:szCs w:val="28"/>
                <w:lang w:val="fr-FR"/>
              </w:rPr>
              <w:fldChar w:fldCharType="separate"/>
            </w:r>
            <w:r>
              <w:rPr>
                <w:rStyle w:val="Hyperlink"/>
                <w:b/>
                <w:bCs/>
                <w:sz w:val="28"/>
                <w:szCs w:val="28"/>
                <w:lang w:val="fr-FR"/>
              </w:rPr>
              <w:t>Visionnez ici</w:t>
            </w:r>
          </w:p>
          <w:p w14:paraId="7E245457" w14:textId="026EE281" w:rsidR="00F64482" w:rsidRPr="00B16C46" w:rsidRDefault="00DC00FD" w:rsidP="00F64482">
            <w:pPr>
              <w:spacing w:before="95"/>
              <w:jc w:val="center"/>
              <w:rPr>
                <w:b/>
                <w:bCs/>
                <w:sz w:val="28"/>
                <w:szCs w:val="28"/>
                <w:lang w:val="es-AR"/>
              </w:rPr>
            </w:pPr>
            <w:r>
              <w:rPr>
                <w:b/>
                <w:bCs/>
                <w:sz w:val="28"/>
                <w:szCs w:val="28"/>
                <w:lang w:val="fr-FR"/>
              </w:rPr>
              <w:fldChar w:fldCharType="end"/>
            </w:r>
          </w:p>
          <w:p w14:paraId="00C09517" w14:textId="0E21D4A3" w:rsidR="00E659DD" w:rsidRPr="00B16C46" w:rsidRDefault="00E659DD" w:rsidP="00466541">
            <w:pPr>
              <w:spacing w:before="95"/>
              <w:jc w:val="center"/>
              <w:rPr>
                <w:rStyle w:val="Hyperlink"/>
                <w:b/>
                <w:color w:val="1F497D" w:themeColor="text2"/>
                <w:sz w:val="28"/>
                <w:szCs w:val="18"/>
                <w:u w:val="none"/>
                <w:lang w:val="es-AR"/>
              </w:rPr>
            </w:pPr>
            <w:r>
              <w:rPr>
                <w:rStyle w:val="Hyperlink"/>
                <w:b/>
                <w:bCs/>
                <w:color w:val="1F497D" w:themeColor="text2"/>
                <w:sz w:val="28"/>
                <w:szCs w:val="18"/>
                <w:u w:val="none"/>
                <w:lang w:val="fr-FR"/>
              </w:rPr>
              <w:t>Vous manquez de temps ?</w:t>
            </w:r>
          </w:p>
          <w:p w14:paraId="373F95AF" w14:textId="0034E73E" w:rsidR="00F64482" w:rsidRDefault="00E659DD" w:rsidP="00431631">
            <w:pPr>
              <w:pStyle w:val="xmsonormal"/>
              <w:jc w:val="center"/>
            </w:pPr>
            <w:r>
              <w:rPr>
                <w:rFonts w:ascii="Arial" w:hAnsi="Arial" w:cs="Arial"/>
                <w:color w:val="000000" w:themeColor="text1"/>
                <w:sz w:val="28"/>
                <w:szCs w:val="28"/>
                <w:lang w:val="fr-FR"/>
              </w:rPr>
              <w:t>Visionnez le résumé de 10 minutes</w:t>
            </w:r>
          </w:p>
          <w:p w14:paraId="1D5E1C83" w14:textId="77777777" w:rsidR="00F64482" w:rsidRDefault="00F64482" w:rsidP="00F64482">
            <w:pPr>
              <w:pStyle w:val="xmsonormal"/>
            </w:pPr>
            <w:r>
              <w:rPr>
                <w:rFonts w:ascii="Arial" w:hAnsi="Arial" w:cs="Arial"/>
                <w:lang w:val="fr-FR"/>
              </w:rPr>
              <w:t> </w:t>
            </w:r>
          </w:p>
          <w:p w14:paraId="769701BC" w14:textId="473A49A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"https://optum.webex.com/webappng/sites/optum/recording/d59a4172ef16103cbfff0050568136b3/playback"</w:instrText>
            </w:r>
            <w:r>
              <w:rPr>
                <w:rFonts w:ascii="Arial" w:hAnsi="Arial" w:cs="Arial"/>
                <w:sz w:val="28"/>
                <w:szCs w:val="28"/>
                <w:lang w:val="fr-FR"/>
              </w:rPr>
            </w:r>
            <w:r>
              <w:rPr>
                <w:rFonts w:ascii="Arial" w:hAnsi="Arial" w:cs="Arial"/>
                <w:sz w:val="28"/>
                <w:szCs w:val="28"/>
                <w:lang w:val="fr-FR"/>
              </w:rPr>
              <w:fldChar w:fldCharType="separate"/>
            </w:r>
            <w:r>
              <w:rPr>
                <w:rStyle w:val="Hyperlink"/>
                <w:rFonts w:ascii="Arial" w:hAnsi="Arial" w:cs="Arial"/>
                <w:b/>
                <w:bCs/>
                <w:sz w:val="28"/>
                <w:szCs w:val="28"/>
                <w:lang w:val="fr-FR"/>
              </w:rPr>
              <w:t>ici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fr-FR"/>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30531B20" w:rsidR="00E659DD" w:rsidRPr="00E05563" w:rsidRDefault="005A5249" w:rsidP="00466541">
            <w:pPr>
              <w:spacing w:before="95"/>
              <w:jc w:val="center"/>
              <w:rPr>
                <w:b/>
                <w:sz w:val="28"/>
                <w:szCs w:val="18"/>
              </w:rPr>
            </w:pPr>
            <w:r>
              <w:rPr>
                <w:b/>
                <w:bCs/>
                <w:sz w:val="28"/>
                <w:szCs w:val="18"/>
                <w:lang w:val="fr-FR"/>
              </w:rPr>
              <w:t>8 juillet</w:t>
            </w:r>
          </w:p>
          <w:p w14:paraId="07F1C647" w14:textId="6A4B15DA" w:rsidR="00E659DD" w:rsidRPr="003E7D03" w:rsidRDefault="005143EB" w:rsidP="00466541">
            <w:pPr>
              <w:spacing w:before="95"/>
              <w:jc w:val="center"/>
              <w:rPr>
                <w:color w:val="10253F"/>
                <w:sz w:val="20"/>
                <w:szCs w:val="20"/>
              </w:rPr>
            </w:pPr>
            <w:r>
              <w:rPr>
                <w:color w:val="10253F"/>
                <w:sz w:val="20"/>
                <w:szCs w:val="20"/>
                <w:lang w:val="fr-FR"/>
              </w:rPr>
              <w:t>7h-8h (UTC +1)</w:t>
            </w:r>
          </w:p>
          <w:p w14:paraId="28F4B4C1" w14:textId="306F41F1" w:rsidR="00E659DD" w:rsidRPr="003E7D03" w:rsidRDefault="00E659DD" w:rsidP="00466541">
            <w:pPr>
              <w:spacing w:before="95"/>
              <w:jc w:val="center"/>
              <w:rPr>
                <w:color w:val="10253F"/>
                <w:sz w:val="20"/>
                <w:szCs w:val="20"/>
              </w:rPr>
            </w:pPr>
            <w:r>
              <w:rPr>
                <w:color w:val="10253F"/>
                <w:sz w:val="20"/>
                <w:szCs w:val="20"/>
                <w:lang w:val="fr-FR"/>
              </w:rPr>
              <w:t>(avec questions-réponses)</w:t>
            </w:r>
            <w:r w:rsidR="00B16C46">
              <w:rPr>
                <w:color w:val="10253F"/>
                <w:sz w:val="20"/>
                <w:szCs w:val="20"/>
                <w:lang w:val="fr-FR"/>
              </w:rPr>
              <w:br/>
            </w:r>
          </w:p>
          <w:p w14:paraId="0F9E6105" w14:textId="77777777" w:rsidR="00E659DD" w:rsidRPr="003E7D03" w:rsidRDefault="00E659DD" w:rsidP="00466541">
            <w:pPr>
              <w:spacing w:before="95"/>
              <w:jc w:val="center"/>
              <w:rPr>
                <w:b/>
                <w:sz w:val="28"/>
                <w:szCs w:val="18"/>
              </w:rPr>
            </w:pPr>
          </w:p>
          <w:p w14:paraId="7DA6D680" w14:textId="6A693443" w:rsidR="00E659DD" w:rsidRPr="003E7D03" w:rsidRDefault="00431631" w:rsidP="00466541">
            <w:pPr>
              <w:spacing w:before="95"/>
              <w:jc w:val="center"/>
              <w:rPr>
                <w:b/>
                <w:sz w:val="28"/>
                <w:szCs w:val="18"/>
              </w:rPr>
            </w:pPr>
            <w:hyperlink r:id="rId11" w:history="1">
              <w:r w:rsidR="005A5249">
                <w:rPr>
                  <w:rStyle w:val="Hyperlink"/>
                  <w:b/>
                  <w:bCs/>
                  <w:sz w:val="28"/>
                  <w:szCs w:val="18"/>
                  <w:lang w:val="fr-FR"/>
                </w:rPr>
                <w:t>Inscrivez-vous dès maintenant</w:t>
              </w:r>
            </w:hyperlink>
          </w:p>
        </w:tc>
        <w:tc>
          <w:tcPr>
            <w:tcW w:w="2124" w:type="dxa"/>
            <w:shd w:val="clear" w:color="auto" w:fill="FBF9F4"/>
          </w:tcPr>
          <w:p w14:paraId="5E742108" w14:textId="6A3CF047" w:rsidR="00E659DD" w:rsidRPr="0066426F" w:rsidRDefault="005A5249" w:rsidP="00AF2BA3">
            <w:pPr>
              <w:spacing w:before="95"/>
              <w:jc w:val="center"/>
              <w:rPr>
                <w:b/>
                <w:sz w:val="28"/>
                <w:szCs w:val="18"/>
              </w:rPr>
            </w:pPr>
            <w:r>
              <w:rPr>
                <w:b/>
                <w:bCs/>
                <w:sz w:val="28"/>
                <w:szCs w:val="18"/>
                <w:lang w:val="fr-FR"/>
              </w:rPr>
              <w:t>9 juillet</w:t>
            </w:r>
          </w:p>
          <w:p w14:paraId="7065DE9B" w14:textId="4C0334D1"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19h-20h (UTC+1)</w:t>
            </w:r>
          </w:p>
          <w:p w14:paraId="720960DD" w14:textId="37418C86" w:rsidR="00E659DD" w:rsidRPr="003E7D03" w:rsidRDefault="00E659DD" w:rsidP="00A5499F">
            <w:pPr>
              <w:spacing w:before="95"/>
              <w:jc w:val="center"/>
              <w:rPr>
                <w:color w:val="10253F"/>
                <w:sz w:val="20"/>
                <w:szCs w:val="20"/>
              </w:rPr>
            </w:pPr>
            <w:r>
              <w:rPr>
                <w:color w:val="10253F"/>
                <w:sz w:val="20"/>
                <w:szCs w:val="20"/>
                <w:lang w:val="fr-FR"/>
              </w:rPr>
              <w:t>(avec questions-réponses)</w:t>
            </w:r>
            <w:r w:rsidR="00B16C46">
              <w:rPr>
                <w:color w:val="10253F"/>
                <w:sz w:val="20"/>
                <w:szCs w:val="20"/>
                <w:lang w:val="fr-FR"/>
              </w:rPr>
              <w:br/>
            </w:r>
          </w:p>
          <w:p w14:paraId="2EF0B467" w14:textId="77777777" w:rsidR="00E659DD" w:rsidRPr="003E7D03" w:rsidRDefault="00E659DD" w:rsidP="00466541">
            <w:pPr>
              <w:spacing w:before="95"/>
              <w:jc w:val="center"/>
              <w:rPr>
                <w:b/>
                <w:sz w:val="28"/>
                <w:szCs w:val="18"/>
                <w:shd w:val="clear" w:color="auto" w:fill="FFFFFF"/>
              </w:rPr>
            </w:pPr>
          </w:p>
          <w:p w14:paraId="047FD6C1" w14:textId="1603AC42" w:rsidR="00E659DD" w:rsidRPr="003E7D03" w:rsidRDefault="00431631" w:rsidP="00466541">
            <w:pPr>
              <w:spacing w:before="95"/>
              <w:jc w:val="center"/>
              <w:rPr>
                <w:b/>
                <w:sz w:val="28"/>
                <w:szCs w:val="18"/>
              </w:rPr>
            </w:pPr>
            <w:hyperlink r:id="rId12" w:history="1">
              <w:r w:rsidR="005A5249">
                <w:rPr>
                  <w:rStyle w:val="Hyperlink"/>
                  <w:b/>
                  <w:bCs/>
                  <w:sz w:val="28"/>
                  <w:szCs w:val="18"/>
                  <w:lang w:val="fr-FR"/>
                </w:rPr>
                <w:t>Inscrivez-vous dès maintenant</w:t>
              </w:r>
            </w:hyperlink>
          </w:p>
        </w:tc>
        <w:tc>
          <w:tcPr>
            <w:tcW w:w="2124" w:type="dxa"/>
            <w:shd w:val="clear" w:color="auto" w:fill="FBF9F4"/>
          </w:tcPr>
          <w:p w14:paraId="28241B35" w14:textId="7BCB8CF1" w:rsidR="00E659DD" w:rsidRPr="0066426F" w:rsidRDefault="005143EB" w:rsidP="00AF2BA3">
            <w:pPr>
              <w:spacing w:before="95"/>
              <w:jc w:val="center"/>
              <w:rPr>
                <w:b/>
                <w:sz w:val="28"/>
                <w:szCs w:val="18"/>
              </w:rPr>
            </w:pPr>
            <w:r>
              <w:rPr>
                <w:b/>
                <w:bCs/>
                <w:sz w:val="28"/>
                <w:szCs w:val="18"/>
                <w:lang w:val="fr-FR"/>
              </w:rPr>
              <w:t>12 juillet</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19h-20h (UTC+1)</w:t>
            </w:r>
          </w:p>
          <w:p w14:paraId="5C5B71C9" w14:textId="68B8BF94" w:rsidR="00E659DD" w:rsidRPr="003E7D03" w:rsidRDefault="00E659DD" w:rsidP="00A5499F">
            <w:pPr>
              <w:spacing w:before="95"/>
              <w:jc w:val="center"/>
              <w:rPr>
                <w:color w:val="10253F"/>
                <w:sz w:val="20"/>
                <w:szCs w:val="20"/>
              </w:rPr>
            </w:pPr>
            <w:r>
              <w:rPr>
                <w:color w:val="10253F"/>
                <w:sz w:val="20"/>
                <w:szCs w:val="20"/>
                <w:lang w:val="fr-FR"/>
              </w:rPr>
              <w:t>(avec questions-réponses)</w:t>
            </w:r>
            <w:r w:rsidR="00B16C46">
              <w:rPr>
                <w:color w:val="10253F"/>
                <w:sz w:val="20"/>
                <w:szCs w:val="20"/>
                <w:lang w:val="fr-FR"/>
              </w:rPr>
              <w:br/>
            </w:r>
          </w:p>
          <w:p w14:paraId="7AC4E437" w14:textId="77777777" w:rsidR="00E659DD" w:rsidRPr="003E7D03" w:rsidRDefault="00E659DD" w:rsidP="00466541">
            <w:pPr>
              <w:spacing w:before="95"/>
              <w:jc w:val="center"/>
              <w:rPr>
                <w:b/>
                <w:sz w:val="28"/>
                <w:szCs w:val="18"/>
                <w:shd w:val="clear" w:color="auto" w:fill="FFFFFF"/>
              </w:rPr>
            </w:pPr>
          </w:p>
          <w:p w14:paraId="375E4D1B" w14:textId="4C10B23C" w:rsidR="00E659DD" w:rsidRPr="003E7D03" w:rsidRDefault="00431631" w:rsidP="00466541">
            <w:pPr>
              <w:spacing w:before="95"/>
              <w:jc w:val="center"/>
              <w:rPr>
                <w:b/>
                <w:sz w:val="28"/>
                <w:szCs w:val="18"/>
              </w:rPr>
            </w:pPr>
            <w:hyperlink r:id="rId13" w:history="1">
              <w:r w:rsidR="005A5249">
                <w:rPr>
                  <w:rStyle w:val="Hyperlink"/>
                  <w:b/>
                  <w:bCs/>
                  <w:sz w:val="28"/>
                  <w:szCs w:val="18"/>
                  <w:lang w:val="fr-FR"/>
                </w:rPr>
                <w:t>Inscrivez-vous dès maintenant</w:t>
              </w:r>
            </w:hyperlink>
          </w:p>
        </w:tc>
        <w:tc>
          <w:tcPr>
            <w:tcW w:w="2124" w:type="dxa"/>
            <w:shd w:val="clear" w:color="auto" w:fill="FBF9F4"/>
          </w:tcPr>
          <w:p w14:paraId="65C99B68" w14:textId="0B39F171" w:rsidR="00B07641" w:rsidRPr="0066426F" w:rsidRDefault="005A5249" w:rsidP="00B07641">
            <w:pPr>
              <w:spacing w:before="95"/>
              <w:jc w:val="center"/>
              <w:rPr>
                <w:b/>
                <w:sz w:val="28"/>
                <w:szCs w:val="18"/>
              </w:rPr>
            </w:pPr>
            <w:r>
              <w:rPr>
                <w:b/>
                <w:bCs/>
                <w:sz w:val="28"/>
                <w:szCs w:val="18"/>
                <w:lang w:val="fr-FR"/>
              </w:rPr>
              <w:t>15 juillet</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fr-FR"/>
              </w:rPr>
              <w:t>17h-18h (UTC+1)</w:t>
            </w:r>
          </w:p>
          <w:p w14:paraId="71AECB94" w14:textId="129A74DF" w:rsidR="00B07641" w:rsidRPr="003E7D03" w:rsidRDefault="00B07641" w:rsidP="00334FA7">
            <w:pPr>
              <w:shd w:val="clear" w:color="auto" w:fill="FBF9F4"/>
              <w:spacing w:before="95"/>
              <w:jc w:val="center"/>
              <w:rPr>
                <w:color w:val="10253F"/>
                <w:sz w:val="20"/>
                <w:szCs w:val="20"/>
              </w:rPr>
            </w:pPr>
            <w:r>
              <w:rPr>
                <w:color w:val="10253F"/>
                <w:sz w:val="20"/>
                <w:szCs w:val="20"/>
                <w:lang w:val="fr-FR"/>
              </w:rPr>
              <w:t>(avec questions-réponses)</w:t>
            </w:r>
            <w:r w:rsidR="00B16C46">
              <w:rPr>
                <w:color w:val="10253F"/>
                <w:sz w:val="20"/>
                <w:szCs w:val="20"/>
                <w:lang w:val="fr-FR"/>
              </w:rPr>
              <w:br/>
            </w:r>
          </w:p>
          <w:p w14:paraId="59C4D2F7" w14:textId="77777777" w:rsidR="00B07641" w:rsidRPr="003E7D03" w:rsidRDefault="00B07641" w:rsidP="00B07641">
            <w:pPr>
              <w:spacing w:before="95"/>
              <w:jc w:val="center"/>
              <w:rPr>
                <w:b/>
                <w:sz w:val="28"/>
                <w:szCs w:val="18"/>
                <w:shd w:val="clear" w:color="auto" w:fill="FFFFFF"/>
              </w:rPr>
            </w:pPr>
          </w:p>
          <w:p w14:paraId="01A7E80A" w14:textId="01BA3002" w:rsidR="00E659DD" w:rsidRDefault="00431631" w:rsidP="00B07641">
            <w:pPr>
              <w:spacing w:before="95"/>
              <w:jc w:val="center"/>
              <w:rPr>
                <w:b/>
                <w:sz w:val="28"/>
                <w:szCs w:val="18"/>
              </w:rPr>
            </w:pPr>
            <w:hyperlink r:id="rId14" w:history="1">
              <w:r w:rsidR="005A5249">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0C1291DD" w:rsidR="006343FB" w:rsidRPr="00B16C46" w:rsidRDefault="006343FB" w:rsidP="007B3D44">
      <w:pPr>
        <w:pStyle w:val="BodyText"/>
        <w:spacing w:before="10"/>
        <w:ind w:left="720"/>
        <w:rPr>
          <w:b/>
          <w:szCs w:val="32"/>
          <w:lang w:val="es-AR"/>
        </w:rPr>
      </w:pPr>
      <w:r>
        <w:rPr>
          <w:b/>
          <w:bCs/>
          <w:szCs w:val="32"/>
          <w:lang w:val="fr-FR"/>
        </w:rPr>
        <w:t xml:space="preserve">Le nombre de places est limité pour les options de séances de formation en direct ; une inscription préalable est donc requise. </w:t>
      </w:r>
    </w:p>
    <w:p w14:paraId="4DBCA599" w14:textId="52850B82" w:rsidR="00FF2F0A" w:rsidRPr="00B16C46" w:rsidRDefault="00FF2F0A">
      <w:pPr>
        <w:pStyle w:val="BodyText"/>
        <w:rPr>
          <w:sz w:val="20"/>
          <w:lang w:val="es-AR"/>
        </w:rPr>
      </w:pPr>
    </w:p>
    <w:p w14:paraId="2F8C64CE" w14:textId="0CCB3B0A" w:rsidR="00FF2F0A" w:rsidRPr="00B16C46" w:rsidRDefault="006343FB">
      <w:pPr>
        <w:pStyle w:val="BodyText"/>
        <w:rPr>
          <w:sz w:val="20"/>
          <w:lang w:val="es-AR"/>
        </w:rPr>
      </w:pPr>
      <w:r>
        <w:rPr>
          <w:lang w:val="fr-FR"/>
        </w:rPr>
        <w:tab/>
      </w:r>
    </w:p>
    <w:p w14:paraId="088826F0" w14:textId="002F987E" w:rsidR="00466541" w:rsidRPr="00B16C46" w:rsidRDefault="00466541">
      <w:pPr>
        <w:pStyle w:val="BodyText"/>
        <w:rPr>
          <w:sz w:val="20"/>
          <w:lang w:val="es-AR"/>
        </w:rPr>
      </w:pPr>
    </w:p>
    <w:p w14:paraId="4D12F599" w14:textId="2F6AACE5" w:rsidR="00FF2F0A" w:rsidRPr="00B16C46" w:rsidRDefault="00FF2F0A">
      <w:pPr>
        <w:pStyle w:val="BodyText"/>
        <w:rPr>
          <w:sz w:val="20"/>
          <w:lang w:val="es-AR"/>
        </w:rPr>
      </w:pPr>
    </w:p>
    <w:p w14:paraId="292A6C6A" w14:textId="36D7DA5B" w:rsidR="00E94FD2" w:rsidRPr="00B16C46" w:rsidRDefault="00E94FD2">
      <w:pPr>
        <w:pStyle w:val="BodyText"/>
        <w:rPr>
          <w:sz w:val="20"/>
          <w:lang w:val="es-AR"/>
        </w:rPr>
      </w:pPr>
    </w:p>
    <w:p w14:paraId="6BECAD96" w14:textId="77777777" w:rsidR="00C66B2A" w:rsidRPr="00B16C46" w:rsidRDefault="00C66B2A">
      <w:pPr>
        <w:pStyle w:val="BodyText"/>
        <w:spacing w:before="2"/>
        <w:rPr>
          <w:sz w:val="25"/>
          <w:lang w:val="es-AR"/>
        </w:rPr>
      </w:pPr>
    </w:p>
    <w:p w14:paraId="0686841C" w14:textId="25334AF6" w:rsidR="00E94FD2" w:rsidRPr="00B16C46" w:rsidRDefault="00E94FD2">
      <w:pPr>
        <w:pStyle w:val="BodyText"/>
        <w:rPr>
          <w:sz w:val="20"/>
          <w:lang w:val="es-AR"/>
        </w:rPr>
      </w:pPr>
    </w:p>
    <w:p w14:paraId="7186D599" w14:textId="53A805CF" w:rsidR="00E94FD2" w:rsidRPr="00B16C46" w:rsidRDefault="00E94FD2">
      <w:pPr>
        <w:pStyle w:val="BodyText"/>
        <w:rPr>
          <w:sz w:val="22"/>
          <w:lang w:val="es-AR"/>
        </w:rPr>
      </w:pPr>
    </w:p>
    <w:p w14:paraId="5CBD4DF5" w14:textId="77777777" w:rsidR="00E94FD2" w:rsidRPr="00B16C46" w:rsidRDefault="008E3095">
      <w:pPr>
        <w:spacing w:before="94"/>
        <w:ind w:left="913" w:right="879"/>
        <w:jc w:val="center"/>
        <w:rPr>
          <w:b/>
          <w:sz w:val="24"/>
          <w:lang w:val="es-AR"/>
        </w:rPr>
      </w:pPr>
      <w:r>
        <w:rPr>
          <w:b/>
          <w:bCs/>
          <w:color w:val="FFFFFF"/>
          <w:sz w:val="24"/>
          <w:lang w:val="fr-FR"/>
        </w:rPr>
        <w:t>Commencer</w:t>
      </w:r>
    </w:p>
    <w:p w14:paraId="6564A81D" w14:textId="77777777" w:rsidR="00E94FD2" w:rsidRPr="00B16C46" w:rsidRDefault="00E94FD2">
      <w:pPr>
        <w:pStyle w:val="BodyText"/>
        <w:rPr>
          <w:b/>
          <w:sz w:val="20"/>
          <w:lang w:val="es-AR"/>
        </w:rPr>
      </w:pPr>
    </w:p>
    <w:p w14:paraId="4E4B3EBC" w14:textId="77777777" w:rsidR="00E94FD2" w:rsidRPr="00B16C46" w:rsidRDefault="00E94FD2">
      <w:pPr>
        <w:pStyle w:val="BodyText"/>
        <w:rPr>
          <w:b/>
          <w:sz w:val="20"/>
          <w:lang w:val="es-AR"/>
        </w:rPr>
      </w:pPr>
    </w:p>
    <w:p w14:paraId="0FEF643B" w14:textId="064B8852" w:rsidR="009E14D1" w:rsidRDefault="009E14D1" w:rsidP="009E14D1">
      <w:pPr>
        <w:spacing w:line="276" w:lineRule="auto"/>
        <w:rPr>
          <w:sz w:val="16"/>
          <w:szCs w:val="16"/>
        </w:rPr>
      </w:pPr>
      <w:r>
        <w:rPr>
          <w:sz w:val="16"/>
          <w:szCs w:val="16"/>
          <w:lang w:val="fr-FR"/>
        </w:rPr>
        <w:t>Ce programme ne doit pas être utilisé en cas d’urgence ou de besoins de soins urgents. En cas d’urgence, appelez le 911 si vous êtes aux États-Unis, le numéro de téléphone du</w:t>
      </w:r>
      <w:r w:rsidR="00B16C46">
        <w:rPr>
          <w:sz w:val="16"/>
          <w:szCs w:val="16"/>
          <w:lang w:val="fr-FR"/>
        </w:rPr>
        <w:t xml:space="preserve"> </w:t>
      </w:r>
      <w:r>
        <w:rPr>
          <w:sz w:val="16"/>
          <w:szCs w:val="16"/>
          <w:lang w:val="fr-FR"/>
        </w:rPr>
        <w:t>service d’urgence local si vous êtes en-dehors des États-Unis, ou rendez-vous au service des urgences le plus proche. Ce</w:t>
      </w:r>
      <w:r w:rsidR="00B16C46">
        <w:rPr>
          <w:sz w:val="16"/>
          <w:szCs w:val="16"/>
          <w:lang w:val="fr-FR"/>
        </w:rPr>
        <w:t> </w:t>
      </w:r>
      <w:r>
        <w:rPr>
          <w:sz w:val="16"/>
          <w:szCs w:val="16"/>
          <w:lang w:val="fr-FR"/>
        </w:rPr>
        <w:t>programme ne remplace pas les soins d’</w:t>
      </w:r>
      <w:proofErr w:type="spellStart"/>
      <w:r>
        <w:rPr>
          <w:sz w:val="16"/>
          <w:szCs w:val="16"/>
          <w:lang w:val="fr-FR"/>
        </w:rPr>
        <w:t>un·e</w:t>
      </w:r>
      <w:proofErr w:type="spellEnd"/>
      <w:r>
        <w:rPr>
          <w:sz w:val="16"/>
          <w:szCs w:val="16"/>
          <w:lang w:val="fr-FR"/>
        </w:rPr>
        <w:t xml:space="preserve"> médecin ou d’</w:t>
      </w:r>
      <w:proofErr w:type="spellStart"/>
      <w:r>
        <w:rPr>
          <w:sz w:val="16"/>
          <w:szCs w:val="16"/>
          <w:lang w:val="fr-FR"/>
        </w:rPr>
        <w:t>un·e</w:t>
      </w:r>
      <w:proofErr w:type="spellEnd"/>
      <w:r>
        <w:rPr>
          <w:sz w:val="16"/>
          <w:szCs w:val="16"/>
          <w:lang w:val="fr-FR"/>
        </w:rPr>
        <w:t xml:space="preserve"> </w:t>
      </w:r>
      <w:proofErr w:type="spellStart"/>
      <w:r>
        <w:rPr>
          <w:sz w:val="16"/>
          <w:szCs w:val="16"/>
          <w:lang w:val="fr-FR"/>
        </w:rPr>
        <w:t>professionnel·le</w:t>
      </w:r>
      <w:proofErr w:type="spellEnd"/>
      <w:r w:rsidR="00B16C46">
        <w:rPr>
          <w:sz w:val="16"/>
          <w:szCs w:val="16"/>
          <w:lang w:val="fr-FR"/>
        </w:rPr>
        <w:t xml:space="preserve"> </w:t>
      </w:r>
      <w:r>
        <w:rPr>
          <w:sz w:val="16"/>
          <w:szCs w:val="16"/>
          <w:lang w:val="fr-FR"/>
        </w:rPr>
        <w:t xml:space="preserve">de la santé. En raison du risque de conflit d’intérêts, aucune consultation juridique ne sera fournie sur des questions susceptibles d’entraîner une action en justice contre </w:t>
      </w:r>
      <w:proofErr w:type="spellStart"/>
      <w:r>
        <w:rPr>
          <w:sz w:val="16"/>
          <w:szCs w:val="16"/>
          <w:lang w:val="fr-FR"/>
        </w:rPr>
        <w:t>Optum</w:t>
      </w:r>
      <w:proofErr w:type="spellEnd"/>
      <w:r w:rsidR="00B16C46">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w:t>
      </w:r>
      <w:r w:rsidR="00B16C46">
        <w:rPr>
          <w:sz w:val="16"/>
          <w:szCs w:val="16"/>
          <w:lang w:val="fr-FR"/>
        </w:rPr>
        <w:t> </w:t>
      </w:r>
      <w:r>
        <w:rPr>
          <w:sz w:val="16"/>
          <w:szCs w:val="16"/>
          <w:lang w:val="fr-FR"/>
        </w:rPr>
        <w:t>programme et toutes ses</w:t>
      </w:r>
      <w:r w:rsidR="00B16C46">
        <w:rPr>
          <w:sz w:val="16"/>
          <w:szCs w:val="16"/>
          <w:lang w:val="fr-FR"/>
        </w:rPr>
        <w:t xml:space="preserve"> </w:t>
      </w:r>
      <w:r>
        <w:rPr>
          <w:sz w:val="16"/>
          <w:szCs w:val="16"/>
          <w:lang w:val="fr-FR"/>
        </w:rPr>
        <w:t>composantes, notamment les services destinés aux membres de la famille de moins de 16 ans, peuvent ne pas être disponibles dans toutes les localités et sont sujets à changement sans</w:t>
      </w:r>
      <w:r w:rsidR="00B16C46">
        <w:rPr>
          <w:sz w:val="16"/>
          <w:szCs w:val="16"/>
          <w:lang w:val="fr-FR"/>
        </w:rPr>
        <w:t xml:space="preserve"> </w:t>
      </w:r>
      <w:r>
        <w:rPr>
          <w:sz w:val="16"/>
          <w:szCs w:val="16"/>
          <w:lang w:val="fr-FR"/>
        </w:rPr>
        <w:t>préavis. Le niveau d’expérience et/ou d’éducation des consultants faisant partie du Programme d’aide aux employé·e·s peut varier en fonction des exigences contractuelles ou des</w:t>
      </w:r>
      <w:r w:rsidR="00B16C46">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47F1E87C" w:rsidR="00E94FD2" w:rsidRPr="00B16C46" w:rsidRDefault="009E14D1" w:rsidP="009E14D1">
      <w:pPr>
        <w:spacing w:line="276" w:lineRule="auto"/>
        <w:rPr>
          <w:sz w:val="16"/>
          <w:szCs w:val="16"/>
          <w:lang w:val="fr-FR"/>
        </w:rPr>
      </w:pPr>
      <w:r>
        <w:rPr>
          <w:sz w:val="16"/>
          <w:szCs w:val="16"/>
          <w:lang w:val="fr-FR"/>
        </w:rPr>
        <w:t>© 2023 Optum, Inc. Tous droits réservés. Optum est une marque déposée d’Optum, Inc. aux États-Unis et dans d’autres juridictions. Tous les autres noms de produits ou de</w:t>
      </w:r>
      <w:r w:rsidR="00B16C46">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B16C4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31631"/>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654C6"/>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16C46"/>
    <w:rsid w:val="00B47568"/>
    <w:rsid w:val="00B66B85"/>
    <w:rsid w:val="00B94F4D"/>
    <w:rsid w:val="00BA57F9"/>
    <w:rsid w:val="00BB0C65"/>
    <w:rsid w:val="00BC7875"/>
    <w:rsid w:val="00BD2802"/>
    <w:rsid w:val="00BE0296"/>
    <w:rsid w:val="00BE43D7"/>
    <w:rsid w:val="00BE568F"/>
    <w:rsid w:val="00BF603B"/>
    <w:rsid w:val="00C03BD1"/>
    <w:rsid w:val="00C27B96"/>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4</cp:revision>
  <dcterms:created xsi:type="dcterms:W3CDTF">2024-05-14T17:05:00Z</dcterms:created>
  <dcterms:modified xsi:type="dcterms:W3CDTF">2024-05-23T17:31:00Z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