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  <w:bidi w:val="1"/>
      </w:pPr>
      <w:r>
        <w:rPr>
          <w:noProof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  <w:bidi w:val="1"/>
      </w:pPr>
      <w:r>
        <w:rPr>
          <w:rFonts w:ascii="Times New Roman"/>
          <w:noProof/>
          <w:sz w:val="20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  <w:bidi w:val="1"/>
      </w:pPr>
      <w:r>
        <w:rPr>
          <w:rFonts w:ascii="Times New Roman" w:hAnsi="Times New Roman"/>
          <w:noProof/>
          <w:sz w:val="20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  <w:bidi w:val="1"/>
      </w:pPr>
      <w:r>
        <w:rPr>
          <w:rFonts w:ascii="Times New Roman" w:hAnsi="Times New Roman"/>
          <w:noProof/>
          <w:sz w:val="20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  <w:bidi w:val="1"/>
      </w:pPr>
      <w:r>
        <w:rPr>
          <w:rFonts w:ascii="Times New Roman"/>
          <w:noProof/>
          <w:sz w:val="20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  <w:bidi w:val="1"/>
      </w:pPr>
      <w:r>
        <w:rPr>
          <w:rFonts w:ascii="Times New Roman"/>
          <w:noProof/>
          <w:sz w:val="20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  <w:bidi w:val="1"/>
                            </w:pPr>
                            <w:r>
                              <w:rPr>
                                <w:color w:val="002677"/>
                                <w:sz w:val="36"/>
                                <w:szCs w:val="36"/>
                                <w:lang w:bidi="he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1"/>
                              </w:rPr>
                              <w:t xml:space="preserve">הדרכה למנויים:</w:t>
                            </w:r>
                          </w:p>
                          <w:p w14:paraId="3A12A25E" w14:textId="2C2FAE64" w:rsidR="00E94FD2" w:rsidRPr="00F64482" w:rsidRDefault="006C4AA0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bidi w:val="1"/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:lang w:bidi="he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1"/>
                              </w:rPr>
                              <w:t xml:space="preserve">מיינדפולנס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1"/>
                      </w:pPr>
                      <w:r>
                        <w:rPr>
                          <w:color w:val="002677"/>
                          <w:sz w:val="36"/>
                          <w:szCs w:val="36"/>
                          <w:lang w:bidi="he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1"/>
                        </w:rPr>
                        <w:t xml:space="preserve">הדרכה למנויים:</w:t>
                      </w:r>
                    </w:p>
                    <w:p w14:paraId="3A12A25E" w14:textId="2C2FAE64" w:rsidR="00E94FD2" w:rsidRPr="00F64482" w:rsidRDefault="006C4AA0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1"/>
                      </w:pPr>
                      <w:r>
                        <w:rPr>
                          <w:color w:val="002060"/>
                          <w:sz w:val="40"/>
                          <w:szCs w:val="40"/>
                          <w:lang w:bidi="he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1"/>
                        </w:rPr>
                        <w:t xml:space="preserve">מיינדפולנס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10969A77" w:rsidR="00E94FD2" w:rsidRDefault="006C4AA0" w:rsidP="003704F6">
      <w:pPr>
        <w:pStyle w:val="BodyText"/>
        <w:rPr>
          <w:b/>
          <w:color w:val="002677"/>
          <w:sz w:val="34"/>
          <w:szCs w:val="22"/>
        </w:rPr>
        <w:bidi w:val="1"/>
      </w:pPr>
      <w:r>
        <w:rPr>
          <w:color w:val="002677"/>
          <w:sz w:val="34"/>
          <w:szCs w:val="22"/>
          <w:lang w:bidi="he"/>
          <w:b w:val="1"/>
          <w:bCs w:val="1"/>
          <w:i w:val="0"/>
          <w:iCs w:val="0"/>
          <w:u w:val="none"/>
          <w:vertAlign w:val="baseline"/>
          <w:rtl w:val="1"/>
        </w:rPr>
        <w:t xml:space="preserve">הדרכות נבחרות בינואר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7ECAABE3" w14:textId="77777777" w:rsidR="005D5AD8" w:rsidRPr="00177678" w:rsidRDefault="005D5AD8" w:rsidP="005D5AD8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  <w:bidi w:val="1"/>
      </w:pPr>
      <w:r>
        <w:rPr>
          <w:rFonts w:ascii="Arial" w:cs="Arial" w:hAnsi="Arial"/>
          <w:sz w:val="22"/>
          <w:szCs w:val="22"/>
          <w:lang w:bidi="he"/>
          <w:b w:val="1"/>
          <w:bCs w:val="1"/>
          <w:i w:val="0"/>
          <w:iCs w:val="0"/>
          <w:u w:val="none"/>
          <w:vertAlign w:val="baseline"/>
          <w:rtl w:val="1"/>
        </w:rPr>
        <w:t xml:space="preserve">מיינדפולנס</w:t>
      </w:r>
      <w:r>
        <w:rPr>
          <w:rFonts w:ascii="Arial" w:cs="Arial" w:hAnsi="Arial"/>
          <w:color w:val="000000"/>
          <w:sz w:val="22"/>
          <w:szCs w:val="22"/>
          <w:lang w:bidi="he"/>
          <w:b w:val="1"/>
          <w:bCs w:val="1"/>
          <w:i w:val="0"/>
          <w:iCs w:val="0"/>
          <w:u w:val="none"/>
          <w:vertAlign w:val="baseline"/>
          <w:rtl w:val="1"/>
        </w:rPr>
        <w:t xml:space="preserve">.</w:t>
      </w:r>
      <w:r>
        <w:rPr>
          <w:rFonts w:ascii="Arial" w:cs="Arial" w:hAnsi="Arial"/>
          <w:color w:val="000000"/>
          <w:sz w:val="22"/>
          <w:szCs w:val="22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 </w:t>
      </w:r>
      <w:r>
        <w:rPr>
          <w:rFonts w:ascii="Arial" w:cs="Arial" w:hAnsi="Arial"/>
          <w:color w:val="353638"/>
          <w:sz w:val="23"/>
          <w:szCs w:val="23"/>
          <w:shd w:val="clear" w:color="auto" w:fill="FFFFFF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תרגולי מיינדפולנס, כמו מדיטציה, הפכו בשנים האחרונות למקובלים יותר ויותר. </w:t>
      </w:r>
      <w:r>
        <w:rPr>
          <w:rFonts w:ascii="Arial" w:cs="Arial" w:hAnsi="Arial"/>
          <w:color w:val="353638"/>
          <w:sz w:val="23"/>
          <w:szCs w:val="23"/>
          <w:shd w:val="clear" w:color="auto" w:fill="FFFFFF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תוכנית ההדרכה הזו משתמשת בהרצאות, תרגילי מדיטציה מודרכים, תרגילים כתובים ודיון קבוצתי כמבוא לאופן שבו ניתן לשלב תרגולי מיינדפולנס בשגרה ולעזור לשפר את הבריאות הכללית.</w:t>
      </w:r>
    </w:p>
    <w:p w14:paraId="40312FBB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  <w:bidi w:val="1"/>
      </w:pPr>
      <w:r>
        <w:rPr>
          <w:rFonts w:eastAsia="Times New Roman"/>
          <w:sz w:val="23"/>
          <w:szCs w:val="23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  <w:bidi w:val="1"/>
      </w:pPr>
      <w:r>
        <w:rPr>
          <w:rFonts w:eastAsia="Times New Roman"/>
          <w:sz w:val="23"/>
          <w:szCs w:val="23"/>
          <w:lang w:bidi="he"/>
          <w:b w:val="1"/>
          <w:bCs w:val="1"/>
          <w:i w:val="0"/>
          <w:iCs w:val="0"/>
          <w:u w:val="none"/>
          <w:vertAlign w:val="baseline"/>
          <w:rtl w:val="1"/>
        </w:rPr>
        <w:t xml:space="preserve">המשתתפים:</w:t>
      </w:r>
    </w:p>
    <w:p w14:paraId="519C6588" w14:textId="77777777" w:rsidR="005D5AD8" w:rsidRPr="007E3BA3" w:rsidRDefault="005D5AD8" w:rsidP="005D5AD8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  <w:bidi w:val="1"/>
      </w:pPr>
      <w:r>
        <w:rPr>
          <w:rFonts w:eastAsia="Times New Roman"/>
          <w:color w:val="353638"/>
          <w:sz w:val="23"/>
          <w:szCs w:val="23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ישוחחו על האופן שבו סטרס משפיע על בריאותנו ועל חיי היומיום שלנו. </w:t>
      </w:r>
    </w:p>
    <w:p w14:paraId="77EFF695" w14:textId="77777777" w:rsidR="005D5AD8" w:rsidRPr="007E3BA3" w:rsidRDefault="005D5AD8" w:rsidP="005D5AD8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  <w:bidi w:val="1"/>
      </w:pPr>
      <w:r>
        <w:rPr>
          <w:rFonts w:eastAsia="Times New Roman"/>
          <w:color w:val="353638"/>
          <w:sz w:val="23"/>
          <w:szCs w:val="23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ילמדו את המשמעות של להיות "נוכחים" וממוקדים.</w:t>
      </w:r>
    </w:p>
    <w:p w14:paraId="4BD3ACB6" w14:textId="77777777" w:rsidR="005D5AD8" w:rsidRPr="007E3BA3" w:rsidRDefault="005D5AD8" w:rsidP="005D5AD8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  <w:bidi w:val="1"/>
      </w:pPr>
      <w:r>
        <w:rPr>
          <w:rFonts w:eastAsia="Times New Roman"/>
          <w:color w:val="353638"/>
          <w:sz w:val="23"/>
          <w:szCs w:val="23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ילמדו את היתרונות הבריאותיים הפיזיים והנפשיים של תרגולי מיינדפולנס.</w:t>
      </w:r>
    </w:p>
    <w:p w14:paraId="1295A241" w14:textId="77777777" w:rsidR="005D5AD8" w:rsidRDefault="005D5AD8" w:rsidP="005D5AD8">
      <w:pPr>
        <w:pStyle w:val="NormalWeb"/>
        <w:spacing w:before="0" w:beforeAutospacing="0" w:after="0" w:afterAutospacing="0"/>
      </w:pPr>
    </w:p>
    <w:p w14:paraId="117E4CD1" w14:textId="77777777" w:rsidR="005D5AD8" w:rsidRPr="006D195E" w:rsidRDefault="005D5AD8" w:rsidP="005D5AD8">
      <w:pPr>
        <w:pStyle w:val="BodyText"/>
        <w:ind w:right="600"/>
        <w:jc w:val="center"/>
        <w:rPr>
          <w:sz w:val="20"/>
        </w:rPr>
        <w:bidi w:val="1"/>
      </w:pPr>
      <w:r>
        <w:rPr>
          <w:szCs w:val="22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הירשמו להדרכה בת שעה בשידור חי או השתמשו באופציה לצפייה בהקלטות הדרכה בזמן שנוח לכם. </w:t>
      </w:r>
      <w:r>
        <w:rPr>
          <w:szCs w:val="22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אפשרויות ההדרכה ניתנות באנגלית והן זמינות ברחבי העולם.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  <w:bidiVisual/>
      </w:tblPr>
      <w:tblGrid>
        <w:gridCol w:w="2294"/>
        <w:gridCol w:w="2221"/>
        <w:gridCol w:w="2221"/>
        <w:gridCol w:w="2221"/>
        <w:gridCol w:w="1833"/>
      </w:tblGrid>
      <w:tr w:rsidR="005D5AD8" w:rsidRPr="00466541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1"/>
            </w:pPr>
            <w:r>
              <w:rPr>
                <w:sz w:val="28"/>
                <w:szCs w:val="18"/>
                <w:lang w:bidi="he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שיעורים מוקלטים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1"/>
            </w:pPr>
            <w:r>
              <w:rPr>
                <w:color w:val="10253F"/>
                <w:sz w:val="20"/>
                <w:szCs w:val="20"/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הקלטות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1"/>
            </w:pPr>
            <w:r>
              <w:rPr>
                <w:color w:val="10253F"/>
                <w:sz w:val="20"/>
                <w:szCs w:val="20"/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(ללא שאלות ותשובות)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401CD681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  <w:bidi w:val="1"/>
            </w:pPr>
            <w:r>
              <w:rPr>
                <w:sz w:val="28"/>
                <w:szCs w:val="28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/>
            </w:r>
            <w:r>
              <w:rPr>
                <w:sz w:val="28"/>
                <w:szCs w:val="28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>HYPERLINK "https://optum.webex.com/webappng/sites/optum/recording/76f0cc4c6201103cbfedd6c273e21eb8/playback?from_login=true"</w:instrText>
            </w:r>
            <w:r>
              <w:rPr>
                <w:sz w:val="28"/>
                <w:szCs w:val="28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Style w:val="Hyperlink"/>
                <w:sz w:val="28"/>
                <w:szCs w:val="28"/>
                <w:lang w:bidi="he"/>
                <w:b w:val="1"/>
                <w:bCs w:val="1"/>
                <w:i w:val="0"/>
                <w:iCs w:val="0"/>
                <w:u w:val="single"/>
                <w:vertAlign w:val="baseline"/>
                <w:rtl w:val="1"/>
              </w:rPr>
              <w:t xml:space="preserve">צפו כאן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  <w:bidi w:val="1"/>
            </w:pPr>
            <w:r>
              <w:rPr>
                <w:sz w:val="28"/>
                <w:szCs w:val="28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  <w:bidi w:val="1"/>
            </w:pPr>
            <w:r>
              <w:rPr>
                <w:rStyle w:val="Hyperlink"/>
                <w:color w:val="1F497D" w:themeColor="text2"/>
                <w:sz w:val="28"/>
                <w:szCs w:val="18"/>
                <w:lang w:bidi="he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אין לכם הרבה זמן?</w:t>
            </w:r>
          </w:p>
          <w:p w14:paraId="373F95AF" w14:textId="77777777" w:rsidR="00F64482" w:rsidRDefault="00E659DD" w:rsidP="00F64482">
            <w:pPr>
              <w:pStyle w:val="xmsonormal"/>
              <w:bidi w:val="1"/>
            </w:pPr>
            <w:r>
              <w:rPr>
                <w:rFonts w:ascii="Arial" w:cs="Arial" w:hAnsi="Arial"/>
                <w:color w:val="000000" w:themeColor="text1"/>
                <w:sz w:val="28"/>
                <w:szCs w:val="28"/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צפו בתקציר בן 10 הדקות </w:t>
            </w:r>
          </w:p>
          <w:p w14:paraId="1D5E1C83" w14:textId="77777777" w:rsidR="00F64482" w:rsidRDefault="00F64482" w:rsidP="00F64482">
            <w:pPr>
              <w:pStyle w:val="xmsonormal"/>
              <w:bidi w:val="1"/>
            </w:pPr>
            <w:r>
              <w:rPr>
                <w:rFonts w:ascii="Arial" w:cs="Arial" w:hAnsi="Aria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 </w:t>
            </w:r>
          </w:p>
          <w:p w14:paraId="769701BC" w14:textId="4232D605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  <w:bidi w:val="1"/>
            </w:pPr>
            <w:r>
              <w:rPr>
                <w:rFonts w:ascii="Arial" w:cs="Arial" w:hAnsi="Arial"/>
                <w:sz w:val="28"/>
                <w:szCs w:val="28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/>
            </w:r>
            <w:r>
              <w:rPr>
                <w:rFonts w:ascii="Arial" w:cs="Arial" w:hAnsi="Arial"/>
                <w:sz w:val="28"/>
                <w:szCs w:val="28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>HYPERLINK "https://optum.webex.com/webappng/sites/optum/recording/44561c6b6209103cbddfa6bfcdb5d156/playback"</w:instrText>
            </w:r>
            <w:r>
              <w:rPr>
                <w:rFonts w:ascii="Arial" w:cs="Arial" w:hAnsi="Arial"/>
                <w:sz w:val="28"/>
                <w:szCs w:val="28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Style w:val="Hyperlink"/>
                <w:rFonts w:ascii="Arial" w:cs="Arial" w:hAnsi="Arial"/>
                <w:sz w:val="28"/>
                <w:szCs w:val="28"/>
                <w:lang w:bidi="he"/>
                <w:b w:val="1"/>
                <w:bCs w:val="1"/>
                <w:i w:val="0"/>
                <w:iCs w:val="0"/>
                <w:u w:val="single"/>
                <w:vertAlign w:val="baseline"/>
                <w:rtl w:val="1"/>
              </w:rPr>
              <w:t xml:space="preserve">כאן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  <w:bidi w:val="1"/>
            </w:pPr>
            <w:r>
              <w:rPr>
                <w:rFonts w:eastAsia="Times New Roman"/>
                <w:sz w:val="28"/>
                <w:szCs w:val="28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4694CD57" w:rsidR="00E659DD" w:rsidRPr="00E05563" w:rsidRDefault="005D5AD8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1"/>
            </w:pPr>
            <w:r>
              <w:rPr>
                <w:sz w:val="28"/>
                <w:szCs w:val="18"/>
                <w:lang w:bidi="he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16 </w:t>
            </w:r>
            <w:r>
              <w:rPr>
                <w:sz w:val="28"/>
                <w:szCs w:val="18"/>
                <w:lang w:bidi="he"/>
                <w:b w:val="1"/>
                <w:bCs w:val="1"/>
                <w:i w:val="0"/>
                <w:iCs w:val="0"/>
                <w:u w:val="none"/>
                <w:vertAlign w:val="superscript"/>
                <w:rtl w:val="1"/>
              </w:rPr>
              <w:t xml:space="preserve">ב</w:t>
            </w:r>
            <w:r>
              <w:rPr>
                <w:sz w:val="28"/>
                <w:szCs w:val="18"/>
                <w:lang w:bidi="he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ינואר</w:t>
            </w:r>
          </w:p>
          <w:p w14:paraId="07F1C647" w14:textId="3CAF0E02" w:rsidR="00E659DD" w:rsidRPr="003E7D03" w:rsidRDefault="009A67C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1"/>
            </w:pPr>
            <w:r>
              <w:rPr>
                <w:color w:val="10253F"/>
                <w:sz w:val="20"/>
                <w:szCs w:val="2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20:00-19:00</w:t>
            </w:r>
            <w:r>
              <w:rPr>
                <w:color w:val="10253F"/>
                <w:sz w:val="20"/>
                <w:szCs w:val="20"/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שעון ישראל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1"/>
            </w:pPr>
            <w:r>
              <w:rPr>
                <w:color w:val="10253F"/>
                <w:sz w:val="20"/>
                <w:szCs w:val="20"/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(עם שאלות ותשובות)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4346BF76" w:rsidR="00E659DD" w:rsidRPr="003E7D03" w:rsidRDefault="003704F6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1"/>
            </w:pPr>
            <w:hyperlink r:id="rId11" w:history="1">
              <w:r>
                <w:rPr>
                  <w:rStyle w:val="Hyperlink"/>
                  <w:sz w:val="28"/>
                  <w:szCs w:val="18"/>
                  <w:lang w:bidi="he"/>
                  <w:b w:val="1"/>
                  <w:bCs w:val="1"/>
                  <w:i w:val="0"/>
                  <w:iCs w:val="0"/>
                  <w:u w:val="single"/>
                  <w:vertAlign w:val="baseline"/>
                  <w:rtl w:val="1"/>
                </w:rPr>
                <w:t xml:space="preserve">הירשמו עכשיו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276544A2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  <w:bidi w:val="1"/>
            </w:pPr>
            <w:r>
              <w:rPr>
                <w:sz w:val="28"/>
                <w:szCs w:val="18"/>
                <w:lang w:bidi="he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17 </w:t>
            </w:r>
            <w:r>
              <w:rPr>
                <w:sz w:val="28"/>
                <w:szCs w:val="18"/>
                <w:lang w:bidi="he"/>
                <w:b w:val="1"/>
                <w:bCs w:val="1"/>
                <w:i w:val="0"/>
                <w:iCs w:val="0"/>
                <w:u w:val="none"/>
                <w:vertAlign w:val="superscript"/>
                <w:rtl w:val="1"/>
              </w:rPr>
              <w:t xml:space="preserve">ב</w:t>
            </w:r>
            <w:r>
              <w:rPr>
                <w:sz w:val="28"/>
                <w:szCs w:val="18"/>
                <w:lang w:bidi="he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ינואר</w:t>
            </w:r>
          </w:p>
          <w:p w14:paraId="7065DE9B" w14:textId="1E71BFFD" w:rsidR="00E659DD" w:rsidRPr="003E7D03" w:rsidRDefault="009A67C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  <w:bidi w:val="1"/>
            </w:pPr>
            <w:r>
              <w:rPr>
                <w:color w:val="10253F"/>
                <w:sz w:val="20"/>
                <w:szCs w:val="20"/>
                <w:shd w:val="clear" w:color="auto" w:fill="FBF9F4"/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22:00-21:00 שעון ישראל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1"/>
            </w:pPr>
            <w:r>
              <w:rPr>
                <w:color w:val="10253F"/>
                <w:sz w:val="20"/>
                <w:szCs w:val="20"/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(עם שאלות ותשובות)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2B49CBF0" w:rsidR="00E659DD" w:rsidRPr="003E7D03" w:rsidRDefault="003704F6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1"/>
            </w:pPr>
            <w:hyperlink r:id="rId12" w:history="1">
              <w:r>
                <w:rPr>
                  <w:rStyle w:val="Hyperlink"/>
                  <w:sz w:val="28"/>
                  <w:szCs w:val="18"/>
                  <w:lang w:bidi="he"/>
                  <w:b w:val="1"/>
                  <w:bCs w:val="1"/>
                  <w:i w:val="0"/>
                  <w:iCs w:val="0"/>
                  <w:u w:val="single"/>
                  <w:vertAlign w:val="baseline"/>
                  <w:rtl w:val="1"/>
                </w:rPr>
                <w:t xml:space="preserve">הירשמו עכשיו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5DF8045F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  <w:bidi w:val="1"/>
            </w:pPr>
            <w:r>
              <w:rPr>
                <w:sz w:val="28"/>
                <w:szCs w:val="18"/>
                <w:lang w:bidi="he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17 </w:t>
            </w:r>
            <w:r>
              <w:rPr>
                <w:sz w:val="28"/>
                <w:szCs w:val="18"/>
                <w:lang w:bidi="he"/>
                <w:b w:val="1"/>
                <w:bCs w:val="1"/>
                <w:i w:val="0"/>
                <w:iCs w:val="0"/>
                <w:u w:val="none"/>
                <w:vertAlign w:val="superscript"/>
                <w:rtl w:val="1"/>
              </w:rPr>
              <w:t xml:space="preserve">ב</w:t>
            </w:r>
            <w:r>
              <w:rPr>
                <w:sz w:val="28"/>
                <w:szCs w:val="18"/>
                <w:lang w:bidi="he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ינואר</w:t>
            </w:r>
          </w:p>
          <w:p w14:paraId="295026FD" w14:textId="1BDA40B1" w:rsidR="00E659DD" w:rsidRPr="003E7D03" w:rsidRDefault="009A67C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  <w:bidi w:val="1"/>
            </w:pPr>
            <w:r>
              <w:rPr>
                <w:color w:val="10253F"/>
                <w:sz w:val="20"/>
                <w:szCs w:val="20"/>
                <w:shd w:val="clear" w:color="auto" w:fill="FBF9F4"/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10:00-09:00 שעון ישראל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1"/>
            </w:pPr>
            <w:r>
              <w:rPr>
                <w:color w:val="10253F"/>
                <w:sz w:val="20"/>
                <w:szCs w:val="20"/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(עם שאלות ותשובות)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736E5796" w:rsidR="00E659DD" w:rsidRPr="003E7D03" w:rsidRDefault="003704F6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1"/>
            </w:pPr>
            <w:hyperlink r:id="rId13" w:history="1">
              <w:r>
                <w:rPr>
                  <w:rStyle w:val="Hyperlink"/>
                  <w:sz w:val="28"/>
                  <w:szCs w:val="18"/>
                  <w:lang w:bidi="he"/>
                  <w:b w:val="1"/>
                  <w:bCs w:val="1"/>
                  <w:i w:val="0"/>
                  <w:iCs w:val="0"/>
                  <w:u w:val="single"/>
                  <w:vertAlign w:val="baseline"/>
                  <w:rtl w:val="1"/>
                </w:rPr>
                <w:t xml:space="preserve">הירשמו עכשיו</w:t>
              </w:r>
            </w:hyperlink>
          </w:p>
        </w:tc>
        <w:tc>
          <w:tcPr>
            <w:tcW w:w="1833" w:type="dxa"/>
            <w:shd w:val="clear" w:color="auto" w:fill="FBF9F4"/>
          </w:tcPr>
          <w:p w14:paraId="65C99B68" w14:textId="2675C080" w:rsidR="00B07641" w:rsidRPr="0066426F" w:rsidRDefault="005D5AD8" w:rsidP="00B07641">
            <w:pPr>
              <w:spacing w:before="95"/>
              <w:jc w:val="center"/>
              <w:rPr>
                <w:b/>
                <w:sz w:val="28"/>
                <w:szCs w:val="18"/>
              </w:rPr>
              <w:bidi w:val="1"/>
            </w:pPr>
            <w:r>
              <w:rPr>
                <w:sz w:val="28"/>
                <w:szCs w:val="18"/>
                <w:lang w:bidi="he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23 בינואר</w:t>
            </w:r>
          </w:p>
          <w:p w14:paraId="17AD62AA" w14:textId="44688866" w:rsidR="00B07641" w:rsidRPr="003E7D03" w:rsidRDefault="00F2715F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  <w:bidi w:val="1"/>
            </w:pPr>
            <w:r>
              <w:rPr>
                <w:color w:val="10253F"/>
                <w:sz w:val="20"/>
                <w:szCs w:val="20"/>
                <w:shd w:val="clear" w:color="auto" w:fill="FBF9F4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16:00-15:00</w:t>
            </w:r>
            <w:r>
              <w:rPr>
                <w:color w:val="10253F"/>
                <w:sz w:val="20"/>
                <w:szCs w:val="20"/>
                <w:shd w:val="clear" w:color="auto" w:fill="FBF9F4"/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שעון ישראל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1"/>
            </w:pPr>
            <w:r>
              <w:rPr>
                <w:color w:val="10253F"/>
                <w:sz w:val="20"/>
                <w:szCs w:val="20"/>
                <w:lang w:bidi="he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(עם שאלות ותשובות)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6750DBC1" w:rsidR="00E659DD" w:rsidRDefault="003704F6" w:rsidP="00B07641">
            <w:pPr>
              <w:spacing w:before="95"/>
              <w:jc w:val="center"/>
              <w:rPr>
                <w:b/>
                <w:sz w:val="28"/>
                <w:szCs w:val="18"/>
              </w:rPr>
              <w:bidi w:val="1"/>
            </w:pPr>
            <w:hyperlink r:id="rId14" w:history="1">
              <w:r>
                <w:rPr>
                  <w:rStyle w:val="Hyperlink"/>
                  <w:sz w:val="28"/>
                  <w:szCs w:val="18"/>
                  <w:lang w:bidi="he"/>
                  <w:b w:val="1"/>
                  <w:bCs w:val="1"/>
                  <w:i w:val="0"/>
                  <w:iCs w:val="0"/>
                  <w:u w:val="single"/>
                  <w:vertAlign w:val="baseline"/>
                  <w:rtl w:val="1"/>
                </w:rPr>
                <w:t xml:space="preserve">הירשמו עכשיו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  <w:bidi w:val="1"/>
      </w:pPr>
      <w:r>
        <w:rPr>
          <w:b w:val="1"/>
          <w:bCs w:val="1"/>
          <w:i w:val="0"/>
          <w:iCs w:val="0"/>
          <w:u w:val="none"/>
          <w:vertAlign w:val="baseline"/>
          <w:rtl w:val="0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  <w:bidi w:val="1"/>
      </w:pPr>
      <w:r>
        <w:rPr>
          <w:szCs w:val="32"/>
          <w:lang w:bidi="he"/>
          <w:b w:val="1"/>
          <w:bCs w:val="1"/>
          <w:i w:val="0"/>
          <w:iCs w:val="0"/>
          <w:u w:val="none"/>
          <w:vertAlign w:val="baseline"/>
          <w:rtl w:val="1"/>
        </w:rPr>
        <w:t xml:space="preserve">מספר המקומות להדרכות בשידור חי מוגבל ולכן נדרשת הרשמה מראש.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  <w:bidi w:val="1"/>
      </w:pPr>
      <w:r>
        <w:rPr>
          <w:b w:val="0"/>
          <w:bCs w:val="0"/>
          <w:i w:val="0"/>
          <w:iCs w:val="0"/>
          <w:u w:val="none"/>
          <w:vertAlign w:val="baseline"/>
          <w:rtl w:val="0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  <w:bidi w:val="1"/>
      </w:pPr>
      <w:r>
        <w:rPr>
          <w:color w:val="FFFFFF"/>
          <w:sz w:val="24"/>
          <w:lang w:bidi="he"/>
          <w:b w:val="1"/>
          <w:bCs w:val="1"/>
          <w:i w:val="0"/>
          <w:iCs w:val="0"/>
          <w:u w:val="none"/>
          <w:vertAlign w:val="baseline"/>
          <w:rtl w:val="1"/>
        </w:rPr>
        <w:t xml:space="preserve">התחילו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2C6AFDAB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1"/>
      </w:pPr>
      <w:r>
        <w:rPr>
          <w:sz w:val="16"/>
          <w:szCs w:val="16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התוכנית אינה מיועדת לשימוש במקרי חירום או במקרה של צורך בטיפול מיידי. </w:t>
      </w:r>
      <w:r>
        <w:rPr>
          <w:sz w:val="16"/>
          <w:szCs w:val="16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במצב חירום, התקשרו למספר 911 אם אתם בארצות הברית, או למספר הטלפון של</w:t>
      </w:r>
    </w:p>
    <w:p w14:paraId="1F924C1C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1"/>
      </w:pPr>
      <w:r>
        <w:rPr>
          <w:sz w:val="16"/>
          <w:szCs w:val="16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שירותי החירום המקומיים אם אתם מחוץ לארה"ב, או גשו למרכז רפואת החירום או לחדר המיון הקרוב. התוכנית איננה תחליף לטיפול רפואי או</w:t>
      </w:r>
    </w:p>
    <w:p w14:paraId="4A7E907C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1"/>
      </w:pPr>
      <w:r>
        <w:rPr>
          <w:sz w:val="16"/>
          <w:szCs w:val="16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מקצועי. </w:t>
      </w:r>
      <w:r>
        <w:rPr>
          <w:sz w:val="16"/>
          <w:szCs w:val="16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עקב הפוטנציאל להיווצרות של ניגוד אינטרסים, לא יינתן ייעוץ משפטי בנושאים שעשויים לכלול פעולה משפטית נגד </w:t>
      </w:r>
      <w:r>
        <w:rPr>
          <w:sz w:val="16"/>
          <w:szCs w:val="16"/>
          <w:b w:val="0"/>
          <w:bCs w:val="0"/>
          <w:i w:val="0"/>
          <w:iCs w:val="0"/>
          <w:u w:val="none"/>
          <w:vertAlign w:val="baseline"/>
          <w:rtl w:val="0"/>
        </w:rPr>
        <w:t xml:space="preserve">Optum</w:t>
      </w:r>
      <w:r>
        <w:rPr>
          <w:sz w:val="16"/>
          <w:szCs w:val="16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 או</w:t>
      </w:r>
    </w:p>
    <w:p w14:paraId="7479B55E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1"/>
      </w:pPr>
      <w:r>
        <w:rPr>
          <w:sz w:val="16"/>
          <w:szCs w:val="16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שותפיה, או נגד כל ישות באמצעותה המתקשר מקבל שירותים אלה באופן ישיר או עקיף (למשל: מעסיק או ביטוח בריאות). </w:t>
      </w:r>
      <w:r>
        <w:rPr>
          <w:sz w:val="16"/>
          <w:szCs w:val="16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ייתכן שתוכנית זו וכל</w:t>
      </w:r>
    </w:p>
    <w:p w14:paraId="7C2FCC8F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1"/>
      </w:pPr>
      <w:r>
        <w:rPr>
          <w:sz w:val="16"/>
          <w:szCs w:val="16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מרכיביה, במיוחד שירותים לבני משפחה מתחת לגיל 16, לא יהיו זמינים בכל המקומות, והיא נתונה לשינויים</w:t>
      </w:r>
    </w:p>
    <w:p w14:paraId="50C77C10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1"/>
      </w:pPr>
      <w:r>
        <w:rPr>
          <w:sz w:val="16"/>
          <w:szCs w:val="16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ללא הודעה מוקדמת. </w:t>
      </w:r>
      <w:r>
        <w:rPr>
          <w:sz w:val="16"/>
          <w:szCs w:val="16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הניסיון ו/או רמות ההשכלה של אנשי המקצוע בתוכנית הסיוע לעובדים עשויים להשתנות בהתאם לדרישות החוזה</w:t>
      </w:r>
    </w:p>
    <w:p w14:paraId="0FEF643B" w14:textId="015FF073" w:rsidR="009E14D1" w:rsidRDefault="009E14D1" w:rsidP="009E14D1">
      <w:pPr>
        <w:spacing w:line="276" w:lineRule="auto"/>
        <w:rPr>
          <w:sz w:val="16"/>
          <w:szCs w:val="16"/>
        </w:rPr>
        <w:bidi w:val="1"/>
      </w:pPr>
      <w:r>
        <w:rPr>
          <w:sz w:val="16"/>
          <w:szCs w:val="16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או דרישות הרגולציה של המדינה. </w:t>
      </w:r>
      <w:r>
        <w:rPr>
          <w:sz w:val="16"/>
          <w:szCs w:val="16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ייתכנו החרגות ומגבלות כיסוי.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6DE4ECEB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1"/>
      </w:pPr>
      <w:r>
        <w:rPr>
          <w:sz w:val="16"/>
          <w:szCs w:val="16"/>
          <w:b w:val="0"/>
          <w:bCs w:val="0"/>
          <w:i w:val="0"/>
          <w:iCs w:val="0"/>
          <w:u w:val="none"/>
          <w:vertAlign w:val="baseline"/>
          <w:rtl w:val="0"/>
        </w:rPr>
        <w:t xml:space="preserve">© 2023 Optum, Inc.</w:t>
      </w:r>
      <w:r>
        <w:rPr>
          <w:sz w:val="16"/>
          <w:szCs w:val="16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, כל הזכויות שמורות. </w:t>
      </w:r>
      <w:r>
        <w:rPr>
          <w:sz w:val="16"/>
          <w:szCs w:val="16"/>
          <w:b w:val="0"/>
          <w:bCs w:val="0"/>
          <w:i w:val="0"/>
          <w:iCs w:val="0"/>
          <w:u w:val="none"/>
          <w:vertAlign w:val="baseline"/>
          <w:rtl w:val="0"/>
        </w:rPr>
        <w:t xml:space="preserve">Optum</w:t>
      </w:r>
      <w:r>
        <w:rPr>
          <w:sz w:val="16"/>
          <w:szCs w:val="16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 הוא סימן מסחרי רשום של </w:t>
      </w:r>
      <w:r>
        <w:rPr>
          <w:sz w:val="16"/>
          <w:szCs w:val="16"/>
          <w:b w:val="0"/>
          <w:bCs w:val="0"/>
          <w:i w:val="0"/>
          <w:iCs w:val="0"/>
          <w:u w:val="none"/>
          <w:vertAlign w:val="baseline"/>
          <w:rtl w:val="0"/>
        </w:rPr>
        <w:t xml:space="preserve">Optum, Inc.</w:t>
      </w:r>
      <w:r>
        <w:rPr>
          <w:sz w:val="16"/>
          <w:szCs w:val="16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 בארה"ב ובתחומי שיפוט אחרים. </w:t>
      </w:r>
      <w:r>
        <w:rPr>
          <w:sz w:val="16"/>
          <w:szCs w:val="16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כל שמות המותגים או המוצרים האחרים</w:t>
      </w:r>
    </w:p>
    <w:p w14:paraId="2A76090F" w14:textId="0261EA23" w:rsidR="00E94FD2" w:rsidRPr="005E614A" w:rsidRDefault="009E14D1" w:rsidP="009E14D1">
      <w:pPr>
        <w:spacing w:line="276" w:lineRule="auto"/>
        <w:rPr>
          <w:sz w:val="16"/>
          <w:szCs w:val="16"/>
        </w:rPr>
        <w:bidi w:val="1"/>
      </w:pPr>
      <w:r>
        <w:rPr>
          <w:sz w:val="16"/>
          <w:szCs w:val="16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הם סימנים מסחריים או סימנים רשומים של הרכוש של בעליהם בהתאמה. </w:t>
      </w:r>
      <w:r>
        <w:rPr>
          <w:sz w:val="16"/>
          <w:szCs w:val="16"/>
          <w:b w:val="0"/>
          <w:bCs w:val="0"/>
          <w:i w:val="0"/>
          <w:iCs w:val="0"/>
          <w:u w:val="none"/>
          <w:vertAlign w:val="baseline"/>
          <w:rtl w:val="0"/>
        </w:rPr>
        <w:t xml:space="preserve">Optum</w:t>
      </w:r>
      <w:r>
        <w:rPr>
          <w:sz w:val="16"/>
          <w:szCs w:val="16"/>
          <w:lang w:bidi="he"/>
          <w:b w:val="0"/>
          <w:bCs w:val="0"/>
          <w:i w:val="0"/>
          <w:iCs w:val="0"/>
          <w:u w:val="none"/>
          <w:vertAlign w:val="baseline"/>
          <w:rtl w:val="1"/>
        </w:rPr>
        <w:t xml:space="preserve"> היא מעסיקה שוויונית.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3"/>
  </w:num>
  <w:num w:numId="6" w16cid:durableId="1547446166">
    <w:abstractNumId w:val="12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10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  <w:num w:numId="13" w16cid:durableId="285087762">
    <w:abstractNumId w:val="11"/>
  </w:num>
  <w:num w:numId="14" w16cid:durableId="13848710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77678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704F6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yperlink" TargetMode="External" Target="https://optum-training-form.force.com/NonUSTrainingForm/s/intlregistrationpage?c__recordId=a274N0000063YVxQAM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yperlink" TargetMode="External" Target="https://optum-training-form.force.com/NonUSTrainingForm/s/intlregistrationpage?c__recordId=a274N0000063YWMQA2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yperlink" TargetMode="External" Target="https://optum-training-form.force.com/NonUSTrainingForm/s/intlregistrationpage?c__recordId=a274N0000063YWHQA2" /><Relationship Id="rId5" Type="http://schemas.openxmlformats.org/officeDocument/2006/relationships/numbering" Target="numbering.xml" /><Relationship Id="rId15" Type="http://schemas.openxmlformats.org/officeDocument/2006/relationships/fontTable" Target="fontTable.xml" /><Relationship Id="rId10" Type="http://schemas.openxmlformats.org/officeDocument/2006/relationships/image" Target="media/image2.jpeg" /><Relationship Id="rId4" Type="http://schemas.openxmlformats.org/officeDocument/2006/relationships/customXml" Target="../customXml/item4.xml" /><Relationship Id="rId9" Type="http://schemas.openxmlformats.org/officeDocument/2006/relationships/image" Target="media/image1.png" /><Relationship Id="rId14" Type="http://schemas.openxmlformats.org/officeDocument/2006/relationships/hyperlink" TargetMode="External" Target="https://optum-training-form.force.com/NonUSTrainingForm/s/intlregistrationpage?c__recordId=a274N0000063YWRQ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2EA90-64D7-4B0E-A0A1-3AA503F92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Attema, Lyndsey</cp:lastModifiedBy>
  <cp:revision>3</cp:revision>
  <dcterms:created xsi:type="dcterms:W3CDTF">2023-11-14T18:33:00Z</dcterms:created>
  <dcterms:modified xsi:type="dcterms:W3CDTF">2023-11-14T18:40:00Z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