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noProof/>
          <w:lang w:val="x-es-XL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val="x-es-XL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bidi w:val="0"/>
                            </w:pPr>
                            <w:r>
                              <w:rPr>
                                <w:color w:val="002677"/>
                                <w:sz w:val="36"/>
                                <w:szCs w:val="36"/>
                                <w:lang w:val="x-es-XL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Formación para miembros:</w:t>
                            </w:r>
                          </w:p>
                          <w:p w14:paraId="3A12A25E" w14:textId="2C2FAE64" w:rsidR="00E94FD2" w:rsidRPr="00F64482" w:rsidRDefault="006C4AA0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idi w:val="0"/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:lang w:val="x-es-XL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Atención plena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x-es-X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Formación para miembros:</w:t>
                      </w:r>
                    </w:p>
                    <w:p w14:paraId="3A12A25E" w14:textId="2C2FAE64" w:rsidR="00E94FD2" w:rsidRPr="00F64482" w:rsidRDefault="006C4AA0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x-es-X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Atención plena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0969A77" w:rsidR="00E94FD2" w:rsidRDefault="006C4AA0" w:rsidP="003704F6">
      <w:pPr>
        <w:pStyle w:val="BodyText"/>
        <w:rPr>
          <w:b/>
          <w:color w:val="002677"/>
          <w:sz w:val="34"/>
          <w:szCs w:val="22"/>
        </w:rPr>
        <w:bidi w:val="0"/>
      </w:pPr>
      <w:r>
        <w:rPr>
          <w:color w:val="002677"/>
          <w:sz w:val="34"/>
          <w:szCs w:val="22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Capacitación destacada de enero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77777777" w:rsidR="005D5AD8" w:rsidRPr="00177678" w:rsidRDefault="005D5AD8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  <w:bidi w:val="0"/>
      </w:pPr>
      <w:r>
        <w:rPr>
          <w:rFonts w:ascii="Arial" w:cs="Arial" w:hAnsi="Arial"/>
          <w:sz w:val="22"/>
          <w:szCs w:val="22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Atención plena</w:t>
      </w:r>
      <w:r>
        <w:rPr>
          <w:rFonts w:ascii="Arial" w:cs="Arial" w:hAnsi="Arial"/>
          <w:color w:val="000000"/>
          <w:sz w:val="22"/>
          <w:szCs w:val="22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.</w:t>
      </w:r>
      <w:r>
        <w:rPr>
          <w:rFonts w:ascii="Arial" w:cs="Arial" w:hAnsi="Arial"/>
          <w:color w:val="000000"/>
          <w:sz w:val="22"/>
          <w:szCs w:val="22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color w:val="353638"/>
          <w:sz w:val="23"/>
          <w:szCs w:val="23"/>
          <w:shd w:val="clear" w:color="auto" w:fill="FFFFFF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Las prácticas de atención plena, como la meditación, se han vuelto más populares en los últimos años. Este programa de capacitación utiliza conferencias, ejercicios de meditación guiada, ejercicios escritos y debates grupales para comenzar a descubrir cómo las prácticas de atención plena pueden incorporarse a la rutina diaria y ayudar a mejorar la salud en general.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Los participantes harán lo siguiente:</w:t>
      </w:r>
    </w:p>
    <w:p w14:paraId="519C6588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Debatir cómo el estrés afecta nuestra salud y nuestra vida cotidiana. </w:t>
      </w:r>
    </w:p>
    <w:p w14:paraId="77EFF695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Aprender el significado de estar “presente” y en el momento.</w:t>
      </w:r>
    </w:p>
    <w:p w14:paraId="4BD3ACB6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Conocer los beneficios para la salud física y mental de las prácticas de atención plena.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6D195E" w:rsidRDefault="005D5AD8" w:rsidP="005D5AD8">
      <w:pPr>
        <w:pStyle w:val="BodyText"/>
        <w:ind w:right="600"/>
        <w:jc w:val="center"/>
        <w:rPr>
          <w:sz w:val="20"/>
        </w:rPr>
        <w:bidi w:val="0"/>
      </w:pPr>
      <w:r>
        <w:rPr>
          <w:szCs w:val="22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Inscríbete en una sesión de capacitación de 1 hora en directo o elige la opción de ver la sesión grabada cuando te sea conveniente. Las opciones de formación están en inglés y disponibles en todo el mundo.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x-es-X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Sesiones grabadas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Bajo demanda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(sin sesión de preguntas y respuestas)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401CD681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sz w:val="28"/>
                <w:szCs w:val="28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"https://optum.webex.com/webappng/sites/optum/recording/76f0cc4c6201103cbfedd6c273e21eb8/playback?from_login=true"</w:instrText>
            </w:r>
            <w:r>
              <w:rPr>
                <w:sz w:val="28"/>
                <w:szCs w:val="28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sz w:val="28"/>
                <w:szCs w:val="28"/>
                <w:lang w:val="x-es-XL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Mirar aquí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val="x-es-X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bidi w:val="0"/>
            </w:pPr>
            <w:r>
              <w:rPr>
                <w:rStyle w:val="Hyperlink"/>
                <w:color w:val="1F497D" w:themeColor="text2"/>
                <w:sz w:val="28"/>
                <w:szCs w:val="18"/>
                <w:lang w:val="x-es-X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¿Tienes poco tiempo?</w:t>
            </w:r>
          </w:p>
          <w:p w14:paraId="373F95AF" w14:textId="77777777" w:rsidR="00F64482" w:rsidRDefault="00E659DD" w:rsidP="00F64482">
            <w:pPr>
              <w:pStyle w:val="xmsonormal"/>
              <w:bidi w:val="0"/>
            </w:pPr>
            <w:r>
              <w:rPr>
                <w:rFonts w:ascii="Arial" w:cs="Arial" w:hAnsi="Arial"/>
                <w:color w:val="000000" w:themeColor="text1"/>
                <w:sz w:val="28"/>
                <w:szCs w:val="28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Ve el resumen de 10 minutos </w:t>
            </w:r>
          </w:p>
          <w:p w14:paraId="1D5E1C83" w14:textId="77777777" w:rsidR="00F64482" w:rsidRDefault="00F64482" w:rsidP="00F64482">
            <w:pPr>
              <w:pStyle w:val="xmsonormal"/>
              <w:bidi w:val="0"/>
            </w:pPr>
            <w:r>
              <w:rPr>
                <w:rFonts w:ascii="Arial" w:cs="Arial" w:hAnsi="Arial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 </w:t>
            </w:r>
          </w:p>
          <w:p w14:paraId="769701BC" w14:textId="4232D605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sz w:val="28"/>
                <w:szCs w:val="28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Arial" w:cs="Arial" w:hAnsi="Arial"/>
                <w:sz w:val="28"/>
                <w:szCs w:val="28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"https://optum.webex.com/webappng/sites/optum/recording/44561c6b6209103cbddfa6bfcdb5d156/playback"</w:instrText>
            </w:r>
            <w:r>
              <w:rPr>
                <w:rFonts w:ascii="Arial" w:cs="Arial" w:hAnsi="Arial"/>
                <w:sz w:val="28"/>
                <w:szCs w:val="28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rFonts w:ascii="Arial" w:cs="Arial" w:hAnsi="Arial"/>
                <w:sz w:val="28"/>
                <w:szCs w:val="28"/>
                <w:lang w:val="x-es-XL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aquí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rFonts w:eastAsia="Times New Roman"/>
                <w:sz w:val="28"/>
                <w:szCs w:val="28"/>
                <w:lang w:val="x-es-X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694CD57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x-es-X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16 de enero</w:t>
            </w:r>
          </w:p>
          <w:p w14:paraId="07F1C647" w14:textId="3CAF0E02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 17:00 a 18:00, GMT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(con sesión de preguntas y respuestas)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346BF7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1" w:history="1">
              <w:r>
                <w:rPr>
                  <w:rStyle w:val="Hyperlink"/>
                  <w:sz w:val="28"/>
                  <w:szCs w:val="18"/>
                  <w:lang w:val="x-es-XL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Regístrate ahora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76544A2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x-es-X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17 de enero</w:t>
            </w:r>
          </w:p>
          <w:p w14:paraId="7065DE9B" w14:textId="1E71BFFD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 19:00 a 20:00, GMT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(con sesión de preguntas y respuestas)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B49CBF0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2" w:history="1">
              <w:r>
                <w:rPr>
                  <w:rStyle w:val="Hyperlink"/>
                  <w:sz w:val="28"/>
                  <w:szCs w:val="18"/>
                  <w:lang w:val="x-es-XL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Regístrate ahora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DF8045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x-es-X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17 de enero</w:t>
            </w:r>
          </w:p>
          <w:p w14:paraId="295026FD" w14:textId="1BDA40B1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 7:00 a 8:00, GMT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(con sesión de preguntas y respuestas)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36E579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3" w:history="1">
              <w:r>
                <w:rPr>
                  <w:rStyle w:val="Hyperlink"/>
                  <w:sz w:val="28"/>
                  <w:szCs w:val="18"/>
                  <w:lang w:val="x-es-XL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Regístrate ahora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675C080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val="x-es-X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23 de enero</w:t>
            </w:r>
          </w:p>
          <w:p w14:paraId="17AD62AA" w14:textId="44688866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 13:00 a 14:00, GMT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val="x-es-X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(con sesión de preguntas y respuestas)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750DBC1" w:rsidR="00E659DD" w:rsidRDefault="003704F6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4" w:history="1">
              <w:r>
                <w:rPr>
                  <w:rStyle w:val="Hyperlink"/>
                  <w:sz w:val="28"/>
                  <w:szCs w:val="18"/>
                  <w:lang w:val="x-es-XL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Regístrate ahora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  <w:bidi w:val="0"/>
      </w:pPr>
      <w:r>
        <w:rPr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  <w:bidi w:val="0"/>
      </w:pPr>
      <w:r>
        <w:rPr>
          <w:szCs w:val="32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Las vacantes para las sesiones de formación en directo son limitadas, por lo que se requiere inscripción previa.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  <w:bidi w:val="0"/>
      </w:pPr>
      <w:r>
        <w:rPr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  <w:bidi w:val="0"/>
      </w:pPr>
      <w:r>
        <w:rPr>
          <w:color w:val="FFFFFF"/>
          <w:sz w:val="24"/>
          <w:lang w:val="x-es-XL"/>
          <w:b w:val="1"/>
          <w:bCs w:val="1"/>
          <w:i w:val="0"/>
          <w:iCs w:val="0"/>
          <w:u w:val="none"/>
          <w:vertAlign w:val="baseline"/>
          <w:rtl w:val="0"/>
        </w:rPr>
        <w:t xml:space="preserve">Empezar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Este programa no debe utilizarse para cubrir necesidades de atención urgente o de emergencia. En caso de emergencia, llama al 911 si estás en Estados Unidos o al número de servicios de emergencia locales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si estás fuera de Estados Unidos, o acude a la sala de emergencias más cercana. Este programa no sustituye la atención de un médico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u otro profesional de la salud. Debido a la posibilidad de que haya conflictos de intereses, no se brindará asesoramiento legal sobre cuestiones que puedan implicar acciones legales contra Optum o sus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afiliadas, o cualquier empresa a través de la cual la persona que llama esté recibiendo estos servicios directa o indirectamente (por ejemplo, un empleador o un plan de seguro médico). Este programa y todos sus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elementos, en particular los servicios a familiares menores de 16 años, pueden no estar disponibles en todas las ubicaciones y están sujetos a cambios sin previo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aviso. Los niveles de experiencia o educación de los recursos del Programa de Asistencia al Empleado podrían variar en función de los requisitos contractuales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o de los requisitos normativos de cada país. Pueden aplicarse exclusiones y limitaciones de la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© 2023 Optum, Inc. Todos los derechos reservados. Optum es una marca registrada de Optum, Inc., en EE. UU. y otras jurisdicciones. Todos los demás nombres de marcas o productos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val="x-es-XL"/>
          <w:b w:val="0"/>
          <w:bCs w:val="0"/>
          <w:i w:val="0"/>
          <w:iCs w:val="0"/>
          <w:u w:val="none"/>
          <w:vertAlign w:val="baseline"/>
          <w:rtl w:val="0"/>
        </w:rPr>
        <w:t xml:space="preserve">son marcas comerciales o marcas registradas que son propiedad de sus respectivos dueños. Optum es una empresa que ofrece igualdad de oportunidades.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704F6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Mode="External" Target="https://optum-training-form.force.com/NonUSTrainingForm/s/intlregistrationpage?c__recordId=a274N0000063YVxQAM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Mode="External" Target="https://optum-training-form.force.com/NonUSTrainingForm/s/intlregistrationpage?c__recordId=a274N0000063YWMQA2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Mode="External" Target="https://optum-training-form.force.com/NonUSTrainingForm/s/intlregistrationpage?c__recordId=a274N0000063YWHQA2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image" Target="media/image2.jpeg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Relationship Id="rId14" Type="http://schemas.openxmlformats.org/officeDocument/2006/relationships/hyperlink" TargetMode="External" Target="https://optum-training-form.force.com/NonUSTrainingForm/s/intlregistrationpage?c__recordId=a274N0000063YWRQ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EA90-64D7-4B0E-A0A1-3AA503F9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Attema, Lyndsey</cp:lastModifiedBy>
  <cp:revision>3</cp:revision>
  <dcterms:created xsi:type="dcterms:W3CDTF">2023-11-14T18:33:00Z</dcterms:created>
  <dcterms:modified xsi:type="dcterms:W3CDTF">2023-11-14T18:40:00Z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