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Mind–body connection</w:t>
      </w:r>
    </w:p>
    <w:p w14:paraId="43C0B923" w14:textId="6E7DA0CC" w:rsidR="00912962" w:rsidRPr="00912962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48606543"/>
      <w:bookmarkStart w:id="2" w:name="_Hlk138686771"/>
      <w:bookmarkEnd w:id="0"/>
      <w:r>
        <w:rPr>
          <w:rFonts w:ascii="Arial" w:cs="Arial" w:hAnsi="Arial"/>
          <w:color w:val="002060"/>
          <w:sz w:val="28"/>
          <w:szCs w:val="28"/>
          <w:lang w:val="en-gb"/>
          <w:b w:val="0"/>
          <w:bCs w:val="0"/>
          <w:i w:val="0"/>
          <w:iCs w:val="0"/>
          <w:u w:val="none"/>
          <w:vertAlign w:val="baseline"/>
          <w:rtl w:val="0"/>
        </w:rPr>
        <w:t xml:space="preserve">Mental health disorders are common globally. This month, we are focusing on how nurturing your brain and improving your self-worth can help improve mental health and wellbeing.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 this month’s engagement toolkit, you’ll find:</w:t>
            </w:r>
          </w:p>
          <w:p w14:paraId="459C2FBD" w14:textId="07642C36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Featured articles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on how to nourish your gut to support your mental health and on improving your self-worth to improve your quality of life</w:t>
            </w:r>
          </w:p>
          <w:p w14:paraId="13E0395C" w14:textId="3C661AB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worksheet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on determining your brain–gut connection</w:t>
            </w:r>
          </w:p>
          <w:p w14:paraId="1C052DC7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how-to video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on bodyweight exercises you can do at home</w:t>
            </w:r>
          </w:p>
          <w:p w14:paraId="0DB9FD58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Tips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on simple activities to keep your brain healthy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Member training course ‘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Mindfulness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’</w:t>
            </w:r>
          </w:p>
          <w:p w14:paraId="40B1A0FA" w14:textId="6AE5E99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Manager training resources, including the podcast ‘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Leadership supporting self-esteem and the mind-body connection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’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DB6CEC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en-gb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View toolkit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en-gb"/>
          <w:b w:val="1"/>
          <w:bCs w:val="1"/>
          <w:i w:val="0"/>
          <w:iCs w:val="0"/>
          <w:u w:val="none"/>
          <w:vertAlign w:val="baseline"/>
          <w:rtl w:val="0"/>
        </w:rPr>
        <w:t xml:space="preserve"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Latest topics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discover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More resources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Content Library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ongoing access to your favourite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A9C2E6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Support for everyone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en-gb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– share toolkits with those who you think might find the information helpful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40F4" w14:textId="77777777" w:rsidR="00EA4268" w:rsidRDefault="00EA4268" w:rsidP="00E32C7E">
      <w:pPr>
        <w:spacing w:after="0" w:line="240" w:lineRule="auto"/>
      </w:pPr>
      <w:r>
        <w:separator/>
      </w:r>
    </w:p>
  </w:endnote>
  <w:endnote w:type="continuationSeparator" w:id="0">
    <w:p w14:paraId="3DB8712C" w14:textId="77777777" w:rsidR="00EA4268" w:rsidRDefault="00EA426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en-gb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0C837" w14:textId="77777777" w:rsidR="00EA4268" w:rsidRDefault="00EA4268" w:rsidP="00E32C7E">
      <w:pPr>
        <w:spacing w:after="0" w:line="240" w:lineRule="auto"/>
      </w:pPr>
      <w:r>
        <w:separator/>
      </w:r>
    </w:p>
  </w:footnote>
  <w:footnote w:type="continuationSeparator" w:id="0">
    <w:p w14:paraId="5FD79D62" w14:textId="77777777" w:rsidR="00EA4268" w:rsidRDefault="00EA426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en-GB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23</cp:revision>
  <dcterms:created xsi:type="dcterms:W3CDTF">2023-09-21T00:04:00Z</dcterms:created>
  <dcterms:modified xsi:type="dcterms:W3CDTF">2023-11-10T19:21:00Z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