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39CE0F33" w:rsidR="00F915FD" w:rsidRPr="00406759" w:rsidRDefault="00660257" w:rsidP="00993D95">
      <w:pPr>
        <w:spacing w:after="0" w:line="240" w:lineRule="auto"/>
        <w:rPr>
          <w:rFonts w:ascii="Tahoma" w:hAnsi="Tahoma" w:cs="Tahoma"/>
          <w:b/>
          <w:bCs/>
          <w:color w:val="002677"/>
          <w:sz w:val="56"/>
          <w:szCs w:val="56"/>
        </w:rPr>
      </w:pPr>
      <w:r w:rsidRPr="00406759">
        <w:rPr>
          <w:rFonts w:ascii="Tahoma" w:hAnsi="Tahoma" w:cs="Tahoma"/>
          <w:b/>
          <w:color w:val="002677"/>
          <w:sz w:val="56"/>
        </w:rPr>
        <w:t>สุขภาพจิตของเยาวชน</w:t>
      </w:r>
    </w:p>
    <w:p w14:paraId="580C0656" w14:textId="28F6B8E8" w:rsidR="00660257" w:rsidRPr="00406759" w:rsidRDefault="00660257" w:rsidP="00201329">
      <w:pPr>
        <w:spacing w:before="240" w:after="240" w:line="276" w:lineRule="auto"/>
        <w:rPr>
          <w:rFonts w:ascii="Tahoma" w:hAnsi="Tahoma" w:cs="Tahoma"/>
          <w:color w:val="002677"/>
          <w:sz w:val="28"/>
          <w:szCs w:val="28"/>
        </w:rPr>
      </w:pPr>
      <w:r w:rsidRPr="00406759">
        <w:rPr>
          <w:rFonts w:ascii="Tahoma" w:hAnsi="Tahoma" w:cs="Tahoma"/>
          <w:color w:val="002677"/>
          <w:sz w:val="28"/>
        </w:rPr>
        <w:t xml:space="preserve">ความเจ็บป่วยทางจิตใจส่งผลแก่วัยรุ่นและคนหนุ่มสาวประมาณ </w:t>
      </w:r>
      <w:r w:rsidRPr="00C86FB8">
        <w:rPr>
          <w:rFonts w:ascii="Arial" w:hAnsi="Arial" w:cs="Arial"/>
          <w:color w:val="002677"/>
          <w:sz w:val="28"/>
        </w:rPr>
        <w:t>14%</w:t>
      </w:r>
      <w:r w:rsidRPr="00406759">
        <w:rPr>
          <w:rFonts w:ascii="Tahoma" w:hAnsi="Tahoma" w:cs="Tahoma"/>
          <w:color w:val="002677"/>
          <w:sz w:val="28"/>
        </w:rPr>
        <w:t xml:space="preserve"> ทั่วโลก* จากความเจ็บป่วยทางจิตใจทั้งหมด พฤติกรรมการกินที่ผิดปกติเป็นสาเหตุหนึ่ง</w:t>
      </w:r>
      <w:r w:rsidR="00201329" w:rsidRPr="00406759">
        <w:rPr>
          <w:rFonts w:ascii="Tahoma" w:hAnsi="Tahoma" w:cs="Tahoma"/>
          <w:color w:val="002677"/>
          <w:sz w:val="28"/>
          <w:cs/>
          <w:lang w:bidi="th-TH"/>
        </w:rPr>
        <w:br/>
      </w:r>
      <w:r w:rsidRPr="00406759">
        <w:rPr>
          <w:rFonts w:ascii="Tahoma" w:hAnsi="Tahoma" w:cs="Tahoma"/>
          <w:color w:val="002677"/>
          <w:sz w:val="28"/>
        </w:rPr>
        <w:t>ที่ทำให้มีผู้เสียชีวิตมากที่สุด เรียนรู้วิธีสังเกตว่าบุตรหลานในความดูแลของคุณ</w:t>
      </w:r>
      <w:r w:rsidR="00201329" w:rsidRPr="00406759">
        <w:rPr>
          <w:rFonts w:ascii="Tahoma" w:hAnsi="Tahoma" w:cs="Tahoma"/>
          <w:color w:val="002677"/>
          <w:sz w:val="28"/>
          <w:cs/>
          <w:lang w:bidi="th-TH"/>
        </w:rPr>
        <w:br/>
      </w:r>
      <w:r w:rsidRPr="00406759">
        <w:rPr>
          <w:rFonts w:ascii="Tahoma" w:hAnsi="Tahoma" w:cs="Tahoma"/>
          <w:color w:val="002677"/>
          <w:sz w:val="28"/>
        </w:rPr>
        <w:t>อาจกำลังมีพฤติกรรมการกินที่ผิดปกติหรือไม่ และวิธีช่วยเหลือบุตรหลานของคุณ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:rsidRPr="00406759" w14:paraId="2BA16A4A" w14:textId="77777777" w:rsidTr="00527171">
        <w:trPr>
          <w:trHeight w:val="2934"/>
        </w:trPr>
        <w:tc>
          <w:tcPr>
            <w:tcW w:w="9450" w:type="dxa"/>
            <w:shd w:val="clear" w:color="auto" w:fill="D9F6FA"/>
          </w:tcPr>
          <w:p w14:paraId="17283567" w14:textId="77777777" w:rsidR="00527171" w:rsidRPr="00406759" w:rsidRDefault="00527171" w:rsidP="00BD323B">
            <w:pPr>
              <w:spacing w:before="200"/>
              <w:ind w:left="156" w:right="159"/>
              <w:rPr>
                <w:rFonts w:ascii="Tahoma" w:hAnsi="Tahoma" w:cs="Tahoma"/>
                <w:b/>
                <w:bCs/>
                <w:color w:val="002677"/>
                <w:sz w:val="28"/>
                <w:szCs w:val="28"/>
              </w:rPr>
            </w:pPr>
            <w:r w:rsidRPr="00406759">
              <w:rPr>
                <w:rFonts w:ascii="Tahoma" w:hAnsi="Tahoma" w:cs="Tahoma"/>
                <w:b/>
                <w:color w:val="002677"/>
                <w:sz w:val="28"/>
              </w:rPr>
              <w:t>ในชุดเครื่องมือเพื่อการมีส่วนร่วมของเดือนนี้ คุณจะพบกับ</w:t>
            </w:r>
          </w:p>
          <w:p w14:paraId="25595285" w14:textId="49782E2C" w:rsidR="00660257" w:rsidRPr="00406759" w:rsidRDefault="00660257" w:rsidP="00BD323B">
            <w:pPr>
              <w:spacing w:before="200"/>
              <w:ind w:left="156" w:right="159"/>
              <w:rPr>
                <w:rFonts w:ascii="Tahoma" w:hAnsi="Tahoma" w:cs="Tahoma"/>
                <w:color w:val="5A5A5A"/>
                <w:sz w:val="24"/>
                <w:szCs w:val="24"/>
              </w:rPr>
            </w:pPr>
            <w:r w:rsidRPr="00406759">
              <w:rPr>
                <w:rFonts w:ascii="Tahoma" w:hAnsi="Tahoma" w:cs="Tahoma"/>
                <w:b/>
                <w:bCs/>
                <w:color w:val="5A5A5A"/>
                <w:sz w:val="24"/>
              </w:rPr>
              <w:t>แบบสอบถามพฤติกรรมการกินที่ผิดปกติ</w:t>
            </w:r>
            <w:r w:rsidRPr="00406759">
              <w:rPr>
                <w:rFonts w:ascii="Tahoma" w:hAnsi="Tahoma" w:cs="Tahoma"/>
                <w:color w:val="5A5A5A"/>
                <w:sz w:val="24"/>
              </w:rPr>
              <w:t xml:space="preserve"> เพื่อช่วยให้คุณเห็นสัญญาณบ่งขี้พฤติกรรม</w:t>
            </w:r>
            <w:r w:rsidR="00BD323B" w:rsidRPr="00406759">
              <w:rPr>
                <w:rFonts w:ascii="Tahoma" w:hAnsi="Tahoma" w:cs="Tahoma"/>
                <w:color w:val="5A5A5A"/>
                <w:sz w:val="24"/>
                <w:cs/>
                <w:lang w:bidi="th-TH"/>
              </w:rPr>
              <w:br/>
            </w:r>
            <w:r w:rsidRPr="00406759">
              <w:rPr>
                <w:rFonts w:ascii="Tahoma" w:hAnsi="Tahoma" w:cs="Tahoma"/>
                <w:color w:val="5A5A5A"/>
                <w:sz w:val="24"/>
              </w:rPr>
              <w:t xml:space="preserve">การกินที่ผิดปกติ และพิจารณาว่าควรขอคำแนะนำจากแพทย์หรือไม่ </w:t>
            </w:r>
          </w:p>
          <w:p w14:paraId="6EBF6F63" w14:textId="367C8D37" w:rsidR="00660257" w:rsidRPr="00406759" w:rsidRDefault="00660257" w:rsidP="00BD323B">
            <w:pPr>
              <w:spacing w:before="200"/>
              <w:ind w:left="156" w:right="159"/>
              <w:rPr>
                <w:rFonts w:ascii="Tahoma" w:hAnsi="Tahoma" w:cs="Tahoma"/>
                <w:color w:val="5A5A5A"/>
                <w:sz w:val="24"/>
                <w:szCs w:val="24"/>
              </w:rPr>
            </w:pPr>
            <w:r w:rsidRPr="00406759">
              <w:rPr>
                <w:rFonts w:ascii="Tahoma" w:hAnsi="Tahoma" w:cs="Tahoma"/>
                <w:b/>
                <w:bCs/>
                <w:color w:val="5A5A5A"/>
                <w:sz w:val="24"/>
              </w:rPr>
              <w:t>การอบรม</w:t>
            </w:r>
            <w:r w:rsidRPr="00406759">
              <w:rPr>
                <w:rFonts w:ascii="Tahoma" w:hAnsi="Tahoma" w:cs="Tahoma"/>
                <w:color w:val="5A5A5A"/>
                <w:sz w:val="24"/>
              </w:rPr>
              <w:t>เกี่ยวกับการเลี้ยงดูบุตรในโลกที่เต็มไปด้วยความเปลี่ยนแปลงตลอดเวลา และวิธี</w:t>
            </w:r>
            <w:r w:rsidR="00BD323B" w:rsidRPr="00406759">
              <w:rPr>
                <w:rFonts w:ascii="Tahoma" w:hAnsi="Tahoma" w:cs="Tahoma"/>
                <w:color w:val="5A5A5A"/>
                <w:sz w:val="24"/>
                <w:cs/>
                <w:lang w:bidi="th-TH"/>
              </w:rPr>
              <w:br/>
            </w:r>
            <w:r w:rsidRPr="00406759">
              <w:rPr>
                <w:rFonts w:ascii="Tahoma" w:hAnsi="Tahoma" w:cs="Tahoma"/>
                <w:color w:val="5A5A5A"/>
                <w:sz w:val="24"/>
              </w:rPr>
              <w:t>ช่วยเรื่องพัฒนาการของบุตร</w:t>
            </w:r>
          </w:p>
          <w:p w14:paraId="7C3C2D43" w14:textId="0ADDC75E" w:rsidR="00527171" w:rsidRPr="00406759" w:rsidRDefault="00527171" w:rsidP="00BD323B">
            <w:pPr>
              <w:spacing w:before="200" w:after="120"/>
              <w:ind w:left="156" w:right="159"/>
              <w:rPr>
                <w:rFonts w:ascii="Tahoma" w:hAnsi="Tahoma" w:cs="Tahoma"/>
                <w:b/>
                <w:bCs/>
                <w:color w:val="5A5A5A"/>
                <w:sz w:val="24"/>
                <w:szCs w:val="24"/>
              </w:rPr>
            </w:pPr>
            <w:r w:rsidRPr="00406759">
              <w:rPr>
                <w:rFonts w:ascii="Tahoma" w:hAnsi="Tahoma" w:cs="Tahoma"/>
                <w:b/>
                <w:bCs/>
                <w:color w:val="5A5A5A"/>
                <w:sz w:val="24"/>
              </w:rPr>
              <w:t>บทความ</w:t>
            </w:r>
            <w:r w:rsidRPr="00406759">
              <w:rPr>
                <w:rFonts w:ascii="Tahoma" w:hAnsi="Tahoma" w:cs="Tahoma"/>
                <w:color w:val="5A5A5A"/>
                <w:sz w:val="24"/>
              </w:rPr>
              <w:t>เกี่ยวกับพฤติกรรมการกินที่ผิดปกติ และเคล็ดลับสําหรับผู้ปกครองเกี่ยวกับวิธีพูดคุย</w:t>
            </w:r>
            <w:r w:rsidR="00785567" w:rsidRPr="00406759">
              <w:rPr>
                <w:rFonts w:ascii="Tahoma" w:hAnsi="Tahoma" w:cs="Tahoma"/>
                <w:color w:val="5A5A5A"/>
                <w:sz w:val="24"/>
                <w:cs/>
                <w:lang w:bidi="th-TH"/>
              </w:rPr>
              <w:br/>
            </w:r>
            <w:r w:rsidRPr="00406759">
              <w:rPr>
                <w:rFonts w:ascii="Tahoma" w:hAnsi="Tahoma" w:cs="Tahoma"/>
                <w:color w:val="5A5A5A"/>
                <w:sz w:val="24"/>
              </w:rPr>
              <w:t>เรื่องสุขภาพจิตกับบุตรหลานของคุณ</w:t>
            </w:r>
          </w:p>
        </w:tc>
      </w:tr>
    </w:tbl>
    <w:p w14:paraId="7CADEC72" w14:textId="77777777" w:rsidR="00F915FD" w:rsidRPr="00406759" w:rsidRDefault="00F915FD" w:rsidP="00F915FD">
      <w:pPr>
        <w:spacing w:after="0" w:line="276" w:lineRule="auto"/>
        <w:rPr>
          <w:rFonts w:ascii="Tahoma" w:hAnsi="Tahoma" w:cs="Tahoma"/>
          <w:color w:val="5A5A5A"/>
          <w:sz w:val="20"/>
          <w:szCs w:val="20"/>
        </w:rPr>
      </w:pPr>
    </w:p>
    <w:p w14:paraId="06552487" w14:textId="17CC0630" w:rsidR="00F915FD" w:rsidRPr="00406759" w:rsidRDefault="00000000" w:rsidP="00F915FD">
      <w:pPr>
        <w:spacing w:after="0" w:line="240" w:lineRule="auto"/>
        <w:rPr>
          <w:rFonts w:ascii="Tahoma" w:eastAsia="Times New Roman" w:hAnsi="Tahoma" w:cs="Tahoma"/>
          <w:color w:val="5A5A5A"/>
          <w:sz w:val="24"/>
          <w:szCs w:val="24"/>
          <w:u w:val="single"/>
        </w:rPr>
      </w:pPr>
      <w:hyperlink r:id="rId7" w:history="1">
        <w:r w:rsidR="00A23E93" w:rsidRPr="00406759">
          <w:rPr>
            <w:rStyle w:val="Hyperlink"/>
            <w:rFonts w:ascii="Tahoma" w:hAnsi="Tahoma" w:cs="Tahoma"/>
            <w:sz w:val="24"/>
          </w:rPr>
          <w:t>ดูชุดเครื่องมือ</w:t>
        </w:r>
      </w:hyperlink>
      <w:r w:rsidR="00A23E93" w:rsidRPr="00406759">
        <w:rPr>
          <w:rFonts w:ascii="Tahoma" w:hAnsi="Tahoma" w:cs="Tahoma"/>
          <w:color w:val="5A5A5A"/>
          <w:sz w:val="24"/>
          <w:u w:val="single"/>
        </w:rPr>
        <w:t xml:space="preserve"> </w:t>
      </w:r>
    </w:p>
    <w:p w14:paraId="41E1AB0E" w14:textId="77777777" w:rsidR="00F915FD" w:rsidRPr="00406759" w:rsidRDefault="00F915FD" w:rsidP="00F915FD">
      <w:pPr>
        <w:spacing w:line="276" w:lineRule="auto"/>
        <w:rPr>
          <w:rFonts w:ascii="Tahoma" w:hAnsi="Tahoma" w:cs="Tahoma"/>
          <w:b/>
          <w:bCs/>
          <w:color w:val="5A5A5A"/>
          <w:sz w:val="24"/>
          <w:szCs w:val="24"/>
        </w:rPr>
      </w:pPr>
    </w:p>
    <w:p w14:paraId="62D76D3A" w14:textId="53A6D261" w:rsidR="00F915FD" w:rsidRPr="00406759" w:rsidRDefault="00F915FD" w:rsidP="00F915FD">
      <w:pPr>
        <w:spacing w:line="276" w:lineRule="auto"/>
        <w:rPr>
          <w:rFonts w:ascii="Tahoma" w:hAnsi="Tahoma" w:cs="Tahoma"/>
          <w:b/>
          <w:bCs/>
          <w:color w:val="002677"/>
          <w:sz w:val="28"/>
          <w:szCs w:val="28"/>
        </w:rPr>
      </w:pPr>
      <w:r w:rsidRPr="00406759">
        <w:rPr>
          <w:rFonts w:ascii="Tahoma" w:hAnsi="Tahoma" w:cs="Tahoma"/>
          <w:b/>
          <w:color w:val="002677"/>
          <w:sz w:val="28"/>
        </w:rPr>
        <w:t>สิ่งที่คุณจะได้รับในแต่ละเดือน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406759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406759" w:rsidRDefault="00CB2F0E" w:rsidP="00EB6622">
            <w:pPr>
              <w:spacing w:line="276" w:lineRule="auto"/>
              <w:jc w:val="center"/>
              <w:textAlignment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759">
              <w:rPr>
                <w:rFonts w:ascii="Tahoma" w:hAnsi="Tahoma" w:cs="Tahoma"/>
                <w:noProof/>
                <w:color w:val="5A5A5A"/>
                <w:sz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406759" w:rsidRDefault="00F915FD" w:rsidP="00F915FD">
            <w:pPr>
              <w:spacing w:line="276" w:lineRule="auto"/>
              <w:rPr>
                <w:rFonts w:ascii="Tahoma" w:hAnsi="Tahoma" w:cs="Tahoma"/>
                <w:color w:val="5A5A5A"/>
                <w:sz w:val="24"/>
                <w:szCs w:val="24"/>
              </w:rPr>
            </w:pPr>
            <w:r w:rsidRPr="00406759">
              <w:rPr>
                <w:rFonts w:ascii="Tahoma" w:hAnsi="Tahoma" w:cs="Tahoma"/>
                <w:b/>
                <w:bCs/>
                <w:color w:val="5A5A5A"/>
                <w:sz w:val="24"/>
              </w:rPr>
              <w:t xml:space="preserve">เรื่องเด่นล่าสุด </w:t>
            </w:r>
            <w:r w:rsidRPr="00406759">
              <w:rPr>
                <w:rFonts w:ascii="Tahoma" w:hAnsi="Tahoma" w:cs="Tahoma"/>
                <w:color w:val="5A5A5A"/>
                <w:sz w:val="24"/>
              </w:rPr>
              <w:t>อ่านเนื้อหาล่าสุดเกี่ยวกับเรื่องราวใหม่ ๆ ได้ในแต่ละเดือน</w:t>
            </w:r>
          </w:p>
        </w:tc>
      </w:tr>
      <w:tr w:rsidR="00EB6622" w:rsidRPr="00406759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406759" w:rsidRDefault="00CB2F0E" w:rsidP="00EB6622">
            <w:pPr>
              <w:spacing w:line="276" w:lineRule="auto"/>
              <w:jc w:val="center"/>
              <w:textAlignment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759">
              <w:rPr>
                <w:rFonts w:ascii="Tahoma" w:hAnsi="Tahoma" w:cs="Tahoma"/>
                <w:noProof/>
                <w:color w:val="5A5A5A"/>
                <w:sz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406759" w:rsidRDefault="00F915FD" w:rsidP="00F915FD">
            <w:pPr>
              <w:spacing w:line="276" w:lineRule="auto"/>
              <w:rPr>
                <w:rFonts w:ascii="Tahoma" w:hAnsi="Tahoma" w:cs="Tahoma"/>
                <w:color w:val="5A5A5A"/>
                <w:sz w:val="24"/>
                <w:szCs w:val="24"/>
              </w:rPr>
            </w:pPr>
            <w:r w:rsidRPr="00406759">
              <w:rPr>
                <w:rFonts w:ascii="Tahoma" w:hAnsi="Tahoma" w:cs="Tahoma"/>
                <w:b/>
                <w:bCs/>
                <w:color w:val="5A5A5A"/>
                <w:sz w:val="24"/>
              </w:rPr>
              <w:t>แหล่งข้อมูลเพิ่มเติม</w:t>
            </w:r>
            <w:r w:rsidRPr="00406759">
              <w:rPr>
                <w:rFonts w:ascii="Tahoma" w:hAnsi="Tahoma" w:cs="Tahoma"/>
                <w:color w:val="5A5A5A"/>
                <w:sz w:val="24"/>
              </w:rPr>
              <w:t xml:space="preserve"> เข้าถึงแหล่งข้อมูลเพิ่มเติมและเครื่องมือช่วยเหลือตนเอง</w:t>
            </w:r>
          </w:p>
        </w:tc>
      </w:tr>
      <w:tr w:rsidR="00EB6622" w:rsidRPr="00406759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406759" w:rsidRDefault="00CB2F0E" w:rsidP="00EB6622">
            <w:pPr>
              <w:spacing w:line="276" w:lineRule="auto"/>
              <w:jc w:val="center"/>
              <w:textAlignment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759">
              <w:rPr>
                <w:rFonts w:ascii="Tahoma" w:hAnsi="Tahoma" w:cs="Tahoma"/>
                <w:noProof/>
                <w:color w:val="5A5A5A"/>
                <w:sz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955D390" w:rsidR="00775D33" w:rsidRPr="00406759" w:rsidRDefault="00F915FD" w:rsidP="00EB6622">
            <w:pPr>
              <w:spacing w:line="276" w:lineRule="auto"/>
              <w:rPr>
                <w:rFonts w:ascii="Tahoma" w:hAnsi="Tahoma" w:cs="Tahoma"/>
                <w:color w:val="5A5A5A"/>
                <w:sz w:val="24"/>
                <w:szCs w:val="24"/>
              </w:rPr>
            </w:pPr>
            <w:r w:rsidRPr="00406759">
              <w:rPr>
                <w:rFonts w:ascii="Tahoma" w:hAnsi="Tahoma" w:cs="Tahoma"/>
                <w:b/>
                <w:bCs/>
                <w:color w:val="5A5A5A"/>
                <w:sz w:val="24"/>
              </w:rPr>
              <w:t>คลังเนื้อหา</w:t>
            </w:r>
            <w:r w:rsidRPr="00406759">
              <w:rPr>
                <w:rFonts w:ascii="Tahoma" w:hAnsi="Tahoma" w:cs="Tahoma"/>
                <w:color w:val="5A5A5A"/>
                <w:sz w:val="24"/>
              </w:rPr>
              <w:t xml:space="preserve"> เข้าถึงเนื้อหาโปรดของคุณได้อย่างต่อเนื่อง</w:t>
            </w:r>
          </w:p>
        </w:tc>
      </w:tr>
      <w:tr w:rsidR="00EB6622" w:rsidRPr="00406759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406759" w:rsidRDefault="00EB6622" w:rsidP="00EB6622">
            <w:pPr>
              <w:spacing w:line="276" w:lineRule="auto"/>
              <w:jc w:val="center"/>
              <w:textAlignment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759">
              <w:rPr>
                <w:rFonts w:ascii="Tahoma" w:hAnsi="Tahoma" w:cs="Tahoma"/>
                <w:noProof/>
                <w:color w:val="000000" w:themeColor="text1"/>
                <w:sz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525B6906" w:rsidR="00775D33" w:rsidRPr="00406759" w:rsidRDefault="00F915FD" w:rsidP="00F915FD">
            <w:pPr>
              <w:spacing w:line="276" w:lineRule="auto"/>
              <w:rPr>
                <w:rFonts w:ascii="Tahoma" w:hAnsi="Tahoma" w:cs="Tahoma"/>
                <w:color w:val="5A5A5A"/>
                <w:sz w:val="24"/>
                <w:szCs w:val="24"/>
              </w:rPr>
            </w:pPr>
            <w:r w:rsidRPr="00406759">
              <w:rPr>
                <w:rFonts w:ascii="Tahoma" w:hAnsi="Tahoma" w:cs="Tahoma"/>
                <w:b/>
                <w:bCs/>
                <w:color w:val="5A5A5A"/>
                <w:sz w:val="24"/>
              </w:rPr>
              <w:t>ความช่วยเหลือสำหรับทุกคน</w:t>
            </w:r>
            <w:r w:rsidRPr="00406759">
              <w:rPr>
                <w:rFonts w:ascii="Tahoma" w:hAnsi="Tahoma" w:cs="Tahoma"/>
                <w:color w:val="5A5A5A"/>
                <w:sz w:val="24"/>
              </w:rPr>
              <w:t xml:space="preserve"> แชร์ชุดเครื่องมือกับคนที่คุณคิดว่าจะได้</w:t>
            </w:r>
            <w:r w:rsidR="00422B2C">
              <w:rPr>
                <w:rFonts w:ascii="Tahoma" w:hAnsi="Tahoma" w:cs="Tahoma"/>
                <w:color w:val="5A5A5A"/>
                <w:sz w:val="24"/>
                <w:cs/>
                <w:lang w:bidi="th-TH"/>
              </w:rPr>
              <w:br/>
            </w:r>
            <w:r w:rsidRPr="00406759">
              <w:rPr>
                <w:rFonts w:ascii="Tahoma" w:hAnsi="Tahoma" w:cs="Tahoma"/>
                <w:color w:val="5A5A5A"/>
                <w:sz w:val="24"/>
              </w:rPr>
              <w:t>รับประโยชน์จากข้อมูลในนั้น</w:t>
            </w:r>
          </w:p>
        </w:tc>
      </w:tr>
    </w:tbl>
    <w:p w14:paraId="4AA972AF" w14:textId="77777777" w:rsidR="00660257" w:rsidRPr="00406759" w:rsidRDefault="00660257" w:rsidP="00660257">
      <w:pPr>
        <w:pStyle w:val="CommentText"/>
        <w:rPr>
          <w:rFonts w:ascii="Tahoma" w:hAnsi="Tahoma" w:cs="Tahoma"/>
          <w:color w:val="5A5A5A"/>
        </w:rPr>
      </w:pPr>
    </w:p>
    <w:p w14:paraId="2318AA26" w14:textId="61A175C5" w:rsidR="00660257" w:rsidRPr="00C97098" w:rsidRDefault="00660257" w:rsidP="00660257">
      <w:pPr>
        <w:pStyle w:val="CommentText"/>
        <w:rPr>
          <w:rFonts w:ascii="Calibri" w:hAnsi="Calibri" w:cs="Calibri"/>
          <w:lang w:val="en-US"/>
        </w:rPr>
      </w:pPr>
      <w:r w:rsidRPr="00C97098">
        <w:rPr>
          <w:rFonts w:ascii="Calibri" w:hAnsi="Calibri" w:cs="Calibri"/>
          <w:color w:val="5A5A5A"/>
          <w:lang w:val="en-US"/>
        </w:rPr>
        <w:t>*</w:t>
      </w:r>
      <w:r w:rsidRPr="00C97098">
        <w:rPr>
          <w:rFonts w:ascii="Calibri" w:hAnsi="Calibri" w:cs="Calibri"/>
          <w:lang w:val="en-US"/>
        </w:rPr>
        <w:t xml:space="preserve"> WHO, “Adolescent Mental Health.”</w:t>
      </w:r>
      <w:r w:rsidRPr="00C97098">
        <w:rPr>
          <w:rFonts w:ascii="Calibri" w:hAnsi="Calibri" w:cs="Calibri"/>
          <w:color w:val="0000FF"/>
          <w:lang w:val="en-US"/>
        </w:rPr>
        <w:t xml:space="preserve"> </w:t>
      </w:r>
      <w:hyperlink r:id="rId12" w:history="1">
        <w:r w:rsidRPr="00C97098">
          <w:rPr>
            <w:rStyle w:val="Hyperlink"/>
            <w:rFonts w:ascii="Calibri" w:hAnsi="Calibri" w:cs="Calibri"/>
            <w:color w:val="0000FF"/>
            <w:lang w:val="en-US"/>
          </w:rPr>
          <w:t>https://www.who.int/news-room/fact-sheets/detail/adolescent-mental-health</w:t>
        </w:r>
      </w:hyperlink>
      <w:r w:rsidRPr="00C97098">
        <w:rPr>
          <w:rFonts w:ascii="Calibri" w:hAnsi="Calibri" w:cs="Calibri"/>
          <w:color w:val="000000"/>
          <w:lang w:val="en-US"/>
        </w:rPr>
        <w:t xml:space="preserve"> </w:t>
      </w:r>
      <w:r w:rsidRPr="00C97098">
        <w:rPr>
          <w:rFonts w:ascii="Calibri" w:hAnsi="Calibri" w:cs="Calibri"/>
          <w:lang w:val="en-US"/>
        </w:rPr>
        <w:t>Accessed Nov. 3, 2022</w:t>
      </w:r>
    </w:p>
    <w:p w14:paraId="6DDFF971" w14:textId="3751FD55" w:rsidR="00775D33" w:rsidRPr="00406759" w:rsidRDefault="00775D33" w:rsidP="00EB6622">
      <w:pPr>
        <w:spacing w:after="0" w:line="276" w:lineRule="auto"/>
        <w:rPr>
          <w:rFonts w:ascii="Tahoma" w:hAnsi="Tahoma" w:cs="Tahoma"/>
          <w:color w:val="5A5A5A"/>
          <w:sz w:val="20"/>
          <w:szCs w:val="20"/>
          <w:lang w:val="en-US"/>
        </w:rPr>
      </w:pPr>
    </w:p>
    <w:sectPr w:rsidR="00775D33" w:rsidRPr="00406759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60BF7" w14:textId="77777777" w:rsidR="00E92BDD" w:rsidRDefault="00E92BDD" w:rsidP="00E32C7E">
      <w:pPr>
        <w:spacing w:after="0" w:line="240" w:lineRule="auto"/>
      </w:pPr>
      <w:r>
        <w:separator/>
      </w:r>
    </w:p>
  </w:endnote>
  <w:endnote w:type="continuationSeparator" w:id="0">
    <w:p w14:paraId="18362B97" w14:textId="77777777" w:rsidR="00E92BDD" w:rsidRDefault="00E92BDD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Tahoma" w:hAnsi="Arial" w:cs="Arial"/>
        <w:color w:val="5A5A5A"/>
        <w:sz w:val="20"/>
        <w:szCs w:val="20"/>
      </w:rPr>
    </w:pPr>
    <w:r>
      <w:rPr>
        <w:rFonts w:ascii="Tahoma" w:hAnsi="Arial"/>
        <w:noProof/>
        <w:color w:val="5A5A5A"/>
        <w:sz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C064" w14:textId="77777777" w:rsidR="00E92BDD" w:rsidRDefault="00E92BDD" w:rsidP="00E32C7E">
      <w:pPr>
        <w:spacing w:after="0" w:line="240" w:lineRule="auto"/>
      </w:pPr>
      <w:r>
        <w:separator/>
      </w:r>
    </w:p>
  </w:footnote>
  <w:footnote w:type="continuationSeparator" w:id="0">
    <w:p w14:paraId="036A2D32" w14:textId="77777777" w:rsidR="00E92BDD" w:rsidRDefault="00E92BDD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848688">
    <w:abstractNumId w:val="15"/>
  </w:num>
  <w:num w:numId="2" w16cid:durableId="568342543">
    <w:abstractNumId w:val="13"/>
  </w:num>
  <w:num w:numId="3" w16cid:durableId="1374697146">
    <w:abstractNumId w:val="11"/>
  </w:num>
  <w:num w:numId="4" w16cid:durableId="1375151249">
    <w:abstractNumId w:val="4"/>
  </w:num>
  <w:num w:numId="5" w16cid:durableId="1392772146">
    <w:abstractNumId w:val="10"/>
  </w:num>
  <w:num w:numId="6" w16cid:durableId="485711174">
    <w:abstractNumId w:val="12"/>
  </w:num>
  <w:num w:numId="7" w16cid:durableId="803305641">
    <w:abstractNumId w:val="1"/>
  </w:num>
  <w:num w:numId="8" w16cid:durableId="27879826">
    <w:abstractNumId w:val="16"/>
  </w:num>
  <w:num w:numId="9" w16cid:durableId="1710951455">
    <w:abstractNumId w:val="7"/>
  </w:num>
  <w:num w:numId="10" w16cid:durableId="523206648">
    <w:abstractNumId w:val="6"/>
  </w:num>
  <w:num w:numId="11" w16cid:durableId="704254141">
    <w:abstractNumId w:val="9"/>
  </w:num>
  <w:num w:numId="12" w16cid:durableId="1999962933">
    <w:abstractNumId w:val="14"/>
  </w:num>
  <w:num w:numId="13" w16cid:durableId="71977036">
    <w:abstractNumId w:val="8"/>
  </w:num>
  <w:num w:numId="14" w16cid:durableId="459811467">
    <w:abstractNumId w:val="5"/>
  </w:num>
  <w:num w:numId="15" w16cid:durableId="731463255">
    <w:abstractNumId w:val="0"/>
  </w:num>
  <w:num w:numId="16" w16cid:durableId="1226447859">
    <w:abstractNumId w:val="2"/>
  </w:num>
  <w:num w:numId="17" w16cid:durableId="1310674737">
    <w:abstractNumId w:val="17"/>
  </w:num>
  <w:num w:numId="18" w16cid:durableId="1700813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7609"/>
    <w:rsid w:val="00055271"/>
    <w:rsid w:val="000614BD"/>
    <w:rsid w:val="00067AED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E2671"/>
    <w:rsid w:val="001F1E59"/>
    <w:rsid w:val="001F5D82"/>
    <w:rsid w:val="0020098A"/>
    <w:rsid w:val="00201329"/>
    <w:rsid w:val="00211172"/>
    <w:rsid w:val="00214EFA"/>
    <w:rsid w:val="002B1064"/>
    <w:rsid w:val="002E0A1E"/>
    <w:rsid w:val="002E1B2F"/>
    <w:rsid w:val="002F3B07"/>
    <w:rsid w:val="00326B62"/>
    <w:rsid w:val="00332D5A"/>
    <w:rsid w:val="00333442"/>
    <w:rsid w:val="003346B2"/>
    <w:rsid w:val="0035164C"/>
    <w:rsid w:val="003C0B58"/>
    <w:rsid w:val="003C4D41"/>
    <w:rsid w:val="00401C14"/>
    <w:rsid w:val="00406759"/>
    <w:rsid w:val="0042199F"/>
    <w:rsid w:val="00422B2C"/>
    <w:rsid w:val="00467E0E"/>
    <w:rsid w:val="004705D3"/>
    <w:rsid w:val="004740F1"/>
    <w:rsid w:val="00490445"/>
    <w:rsid w:val="004B1DC4"/>
    <w:rsid w:val="004E08B4"/>
    <w:rsid w:val="004E5F3B"/>
    <w:rsid w:val="0050643A"/>
    <w:rsid w:val="00521618"/>
    <w:rsid w:val="0052310D"/>
    <w:rsid w:val="0052436C"/>
    <w:rsid w:val="00527171"/>
    <w:rsid w:val="00533566"/>
    <w:rsid w:val="00555EEC"/>
    <w:rsid w:val="005668E1"/>
    <w:rsid w:val="005749E5"/>
    <w:rsid w:val="005B0EAD"/>
    <w:rsid w:val="005B2F89"/>
    <w:rsid w:val="00612D49"/>
    <w:rsid w:val="00660257"/>
    <w:rsid w:val="006619A8"/>
    <w:rsid w:val="006704D5"/>
    <w:rsid w:val="006C076D"/>
    <w:rsid w:val="006D1053"/>
    <w:rsid w:val="006D74C9"/>
    <w:rsid w:val="006F349E"/>
    <w:rsid w:val="0074133F"/>
    <w:rsid w:val="00775549"/>
    <w:rsid w:val="00775D33"/>
    <w:rsid w:val="00785567"/>
    <w:rsid w:val="00796592"/>
    <w:rsid w:val="007B0DAC"/>
    <w:rsid w:val="007B4B4A"/>
    <w:rsid w:val="007E063A"/>
    <w:rsid w:val="007E2756"/>
    <w:rsid w:val="00802580"/>
    <w:rsid w:val="008200B3"/>
    <w:rsid w:val="00857DF3"/>
    <w:rsid w:val="00863F6B"/>
    <w:rsid w:val="00864AA7"/>
    <w:rsid w:val="008C0731"/>
    <w:rsid w:val="008F3BEE"/>
    <w:rsid w:val="009431CF"/>
    <w:rsid w:val="009607E3"/>
    <w:rsid w:val="0096155B"/>
    <w:rsid w:val="00991EE6"/>
    <w:rsid w:val="00993D95"/>
    <w:rsid w:val="009D32C8"/>
    <w:rsid w:val="009F154D"/>
    <w:rsid w:val="00A23E93"/>
    <w:rsid w:val="00A56552"/>
    <w:rsid w:val="00A76B7B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C367E"/>
    <w:rsid w:val="00BD323B"/>
    <w:rsid w:val="00BD61B9"/>
    <w:rsid w:val="00BE269C"/>
    <w:rsid w:val="00C05BDD"/>
    <w:rsid w:val="00C1349B"/>
    <w:rsid w:val="00C31D94"/>
    <w:rsid w:val="00C66841"/>
    <w:rsid w:val="00C77A56"/>
    <w:rsid w:val="00C80185"/>
    <w:rsid w:val="00C83597"/>
    <w:rsid w:val="00C86D4D"/>
    <w:rsid w:val="00C86FB8"/>
    <w:rsid w:val="00C92E81"/>
    <w:rsid w:val="00C97098"/>
    <w:rsid w:val="00CB2F0E"/>
    <w:rsid w:val="00CC49DF"/>
    <w:rsid w:val="00CF266D"/>
    <w:rsid w:val="00D118BD"/>
    <w:rsid w:val="00D15725"/>
    <w:rsid w:val="00D557ED"/>
    <w:rsid w:val="00D62D82"/>
    <w:rsid w:val="00D8312B"/>
    <w:rsid w:val="00DA47FB"/>
    <w:rsid w:val="00DB41CB"/>
    <w:rsid w:val="00DE12E3"/>
    <w:rsid w:val="00E06AFD"/>
    <w:rsid w:val="00E245B4"/>
    <w:rsid w:val="00E32C7E"/>
    <w:rsid w:val="00E364D6"/>
    <w:rsid w:val="00E415C5"/>
    <w:rsid w:val="00E41E2F"/>
    <w:rsid w:val="00E604A9"/>
    <w:rsid w:val="00E92BDD"/>
    <w:rsid w:val="00E96623"/>
    <w:rsid w:val="00EA20DF"/>
    <w:rsid w:val="00EA3C67"/>
    <w:rsid w:val="00EA4903"/>
    <w:rsid w:val="00EB6622"/>
    <w:rsid w:val="00EB6E23"/>
    <w:rsid w:val="00ED2A33"/>
    <w:rsid w:val="00EE0767"/>
    <w:rsid w:val="00EE3859"/>
    <w:rsid w:val="00EE4A3B"/>
    <w:rsid w:val="00F33CDE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B1D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th-TH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 panose="020F0302020204030204"/>
        <a:ea typeface=""/>
        <a:cs typeface=""/>
      </a:majorFont>
      <a:minorFont>
        <a:latin typeface="Tahoma" panose="020F0502020204030204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1143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3285</cp:lastModifiedBy>
  <cp:revision>11</cp:revision>
  <dcterms:created xsi:type="dcterms:W3CDTF">2022-12-29T18:20:00Z</dcterms:created>
  <dcterms:modified xsi:type="dcterms:W3CDTF">2023-01-09T06:28:00Z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