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3496A40" w:rsidR="000C40AE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 continuación, sugerimos un texto para las redes sociales (se adjuntan opciones de imágenes) que te ayudará a promover entre tus contactos el tema de salud y bienestar de este mes: los alimentos y la salud mental. No dudes en compartirlo en tus canales de comunicación interna y a través de tus cuentas de LinkedIn, según corresponda. </w:t>
      </w:r>
    </w:p>
    <w:p w14:paraId="395E32B5" w14:textId="628FB760" w:rsidR="00902D1E" w:rsidRDefault="00902D1E" w:rsidP="008C5FA1">
      <w:pPr>
        <w:spacing w:after="0" w:line="276" w:lineRule="auto"/>
        <w:ind w:right="1440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3E7ABC83" w14:textId="0444B242" w:rsidR="00775FCD" w:rsidRDefault="00CB11B7" w:rsidP="008C5FA1">
      <w:pPr>
        <w:spacing w:after="0" w:line="276" w:lineRule="auto"/>
        <w:ind w:right="1440"/>
        <w:rPr>
          <w:rFonts w:ascii="Arial" w:hAnsi="Arial" w:cs="Arial"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noProof/>
          <w:color w:val="C45911" w:themeColor="accent2" w:themeShade="BF"/>
          <w:sz w:val="20"/>
          <w:szCs w:val="20"/>
        </w:rPr>
        <w:drawing>
          <wp:inline distT="0" distB="0" distL="0" distR="0" wp14:anchorId="3C6A025E" wp14:editId="54BAB33A">
            <wp:extent cx="1498600" cy="14986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C45911" w:themeColor="accent2" w:themeShade="BF"/>
          <w:sz w:val="20"/>
          <w:szCs w:val="20"/>
        </w:rPr>
        <w:drawing>
          <wp:inline distT="0" distB="0" distL="0" distR="0" wp14:anchorId="0F5FDF07" wp14:editId="77511FBC">
            <wp:extent cx="1517650" cy="15176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C45911" w:themeColor="accent2" w:themeShade="BF"/>
          <w:sz w:val="20"/>
          <w:szCs w:val="20"/>
        </w:rPr>
        <w:drawing>
          <wp:inline distT="0" distB="0" distL="0" distR="0" wp14:anchorId="07E0BC46" wp14:editId="3DC461D7">
            <wp:extent cx="1530350" cy="1530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32993" w14:textId="77777777" w:rsidR="00775FCD" w:rsidRDefault="00775FCD" w:rsidP="008C5FA1">
      <w:pPr>
        <w:spacing w:after="0" w:line="276" w:lineRule="auto"/>
        <w:ind w:right="1440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01D6B4E1" w14:textId="77777777" w:rsidR="00A344DE" w:rsidRPr="00902D1E" w:rsidRDefault="00A344DE" w:rsidP="008C5FA1">
      <w:pPr>
        <w:spacing w:after="0" w:line="276" w:lineRule="auto"/>
        <w:ind w:right="1440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245FBFE" w14:textId="27DC8234" w:rsidR="00A344DE" w:rsidRPr="004C7E32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Una relación sana con los alimentos contribuye al bienestar físico, emocional y mental. Responde algunas preguntas para que evalúes tu relación con los alimentos. Aprende a mejorar la relación siguiendo algunos pasos.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</w:t>
      </w:r>
      <w:hyperlink r:id="rId13" w:history="1">
        <w:r w:rsidR="00775FCD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775FCD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775FCD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775FCD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775FCD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775FCD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</w:t>
      </w:r>
    </w:p>
    <w:p w14:paraId="664F4313" w14:textId="77777777" w:rsidR="00A344DE" w:rsidRPr="002902FD" w:rsidRDefault="00A344DE" w:rsidP="002902FD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8E8209D" w14:textId="29AAE369" w:rsidR="00276CA3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¿Te preocupa que tú o un ser querido padezcan un trastorno alimentario? Utiliza esta herramienta de detección interactiva para conocer mejor los signos y síntomas. </w:t>
      </w:r>
      <w:hyperlink r:id="rId14" w:history="1">
        <w:r w:rsidR="00775FCD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775FCD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775FCD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775FCD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775FCD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775FCD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</w:t>
      </w:r>
    </w:p>
    <w:p w14:paraId="70901AC6" w14:textId="77777777" w:rsidR="00A344DE" w:rsidRDefault="00A344DE" w:rsidP="009E775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4D3E1A9C" w:rsidR="007B006F" w:rsidRPr="00835B75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Cuidar la mente es tan importante como cuidar el cuerpo. Aprende a proteger tu bienestar mental y emocional, y a </w:t>
      </w:r>
      <w:r w:rsidR="006B1836">
        <w:rPr>
          <w:rFonts w:ascii="Arial" w:hAnsi="Arial" w:cs="Arial"/>
          <w:sz w:val="20"/>
          <w:szCs w:val="20"/>
          <w:lang w:val="es-MX"/>
        </w:rPr>
        <w:t xml:space="preserve">reforzarlo </w:t>
      </w:r>
      <w:r>
        <w:rPr>
          <w:rFonts w:ascii="Arial" w:hAnsi="Arial" w:cs="Arial"/>
          <w:sz w:val="20"/>
          <w:szCs w:val="20"/>
          <w:lang w:val="es-MX"/>
        </w:rPr>
        <w:t xml:space="preserve">en los momentos difíciles. </w:t>
      </w:r>
      <w:hyperlink r:id="rId15" w:history="1">
        <w:r w:rsidR="00775FCD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775FCD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775FCD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775FCD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775FCD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Cómo publicar en LinkedIn:</w:t>
      </w:r>
    </w:p>
    <w:p w14:paraId="26749228" w14:textId="0B6560F5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Abre tu cuenta de LinkedIn.</w:t>
      </w:r>
    </w:p>
    <w:p w14:paraId="6117DE66" w14:textId="355AA507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Seleccione el texto que prefieras (incluye el enlace). Copia y pega.</w:t>
      </w:r>
    </w:p>
    <w:p w14:paraId="6BBBCF09" w14:textId="6B2B554E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Elige la imagen que prefieras y agrégala a tu publicación (guarda la imagen en tu disco duro, selecciona "agregar foto") antes del paso 4.</w:t>
      </w:r>
    </w:p>
    <w:p w14:paraId="60377BD6" w14:textId="722FB68D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Haz clic en "Publicar".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6164" w14:textId="77777777" w:rsidR="006E2DE8" w:rsidRDefault="006E2DE8" w:rsidP="00E32C7E">
      <w:pPr>
        <w:spacing w:after="0" w:line="240" w:lineRule="auto"/>
      </w:pPr>
      <w:r>
        <w:separator/>
      </w:r>
    </w:p>
  </w:endnote>
  <w:endnote w:type="continuationSeparator" w:id="0">
    <w:p w14:paraId="3820D117" w14:textId="77777777" w:rsidR="006E2DE8" w:rsidRDefault="006E2DE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5624" w14:textId="77777777" w:rsidR="006E2DE8" w:rsidRDefault="006E2DE8" w:rsidP="00E32C7E">
      <w:pPr>
        <w:spacing w:after="0" w:line="240" w:lineRule="auto"/>
      </w:pPr>
      <w:r>
        <w:separator/>
      </w:r>
    </w:p>
  </w:footnote>
  <w:footnote w:type="continuationSeparator" w:id="0">
    <w:p w14:paraId="36A8026C" w14:textId="77777777" w:rsidR="006E2DE8" w:rsidRDefault="006E2DE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1836"/>
    <w:rsid w:val="006B720F"/>
    <w:rsid w:val="006C2D26"/>
    <w:rsid w:val="006D74C9"/>
    <w:rsid w:val="006E2DE8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5FCD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3132F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B11B7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es-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2023-12-18T17:15:00Z</dcterms:created>
  <dcterms:modified xsi:type="dcterms:W3CDTF">2024-01-02T16:49:00Z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