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08F2" w14:textId="77777777" w:rsidR="00410EDA" w:rsidRDefault="00410EDA" w:rsidP="000A3AC3">
      <w:pPr>
        <w:spacing w:after="120" w:line="276" w:lineRule="auto"/>
        <w:rPr>
          <w:rFonts w:ascii="Arial" w:hAnsi="Arial" w:cs="Arial"/>
          <w:b/>
          <w:bCs/>
          <w:color w:val="002677"/>
          <w:sz w:val="56"/>
          <w:szCs w:val="56"/>
        </w:rPr>
      </w:pPr>
      <w:bookmarkStart w:id="0" w:name="_Hlk138686732"/>
    </w:p>
    <w:p w14:paraId="42A70541" w14:textId="4871404D" w:rsidR="006D703C" w:rsidRDefault="00357DDD" w:rsidP="000A3AC3">
      <w:pPr>
        <w:spacing w:after="120" w:line="276" w:lineRule="auto"/>
        <w:rPr>
          <w:rFonts w:ascii="Arial" w:hAnsi="Arial" w:cs="Arial"/>
          <w:b/>
          <w:bCs/>
          <w:color w:val="002677"/>
          <w:sz w:val="56"/>
          <w:szCs w:val="56"/>
        </w:rPr>
      </w:pPr>
      <w:r>
        <w:rPr>
          <w:rFonts w:ascii="Arial" w:hAnsi="Arial" w:cs="Arial"/>
          <w:b/>
          <w:bCs/>
          <w:color w:val="002677"/>
          <w:sz w:val="56"/>
          <w:szCs w:val="56"/>
          <w:lang w:eastAsia="ja"/>
        </w:rPr>
        <w:t>食事と心の健康</w:t>
      </w:r>
    </w:p>
    <w:p w14:paraId="413B0CC9" w14:textId="7867C5A7" w:rsidR="00945128" w:rsidRPr="00945128" w:rsidRDefault="00945128" w:rsidP="00945128">
      <w:pPr>
        <w:spacing w:after="240" w:line="276" w:lineRule="auto"/>
        <w:rPr>
          <w:rFonts w:ascii="Arial" w:hAnsi="Arial" w:cs="Arial"/>
          <w:color w:val="002060"/>
          <w:sz w:val="28"/>
          <w:szCs w:val="28"/>
          <w:lang w:eastAsia="ja"/>
        </w:rPr>
      </w:pPr>
      <w:bookmarkStart w:id="1" w:name="_Hlk138686771"/>
      <w:bookmarkEnd w:id="0"/>
      <w:r>
        <w:rPr>
          <w:rFonts w:ascii="Arial" w:hAnsi="Arial" w:cs="Arial"/>
          <w:color w:val="002060"/>
          <w:sz w:val="28"/>
          <w:szCs w:val="28"/>
          <w:lang w:eastAsia="ja"/>
        </w:rPr>
        <w:t>食事との健全な関係は、身体的、感情的、精神的な健康を促進します。今月は、そのつながりを強化し、成人と若者の全体的なメンタルヘルスを改善する方法に注目します。</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35546C" w14:paraId="7979656B" w14:textId="77777777" w:rsidTr="24D5CBD7">
        <w:trPr>
          <w:trHeight w:val="3375"/>
        </w:trPr>
        <w:tc>
          <w:tcPr>
            <w:tcW w:w="9450" w:type="dxa"/>
            <w:shd w:val="clear" w:color="auto" w:fill="D9F6FA"/>
          </w:tcPr>
          <w:bookmarkEnd w:id="1"/>
          <w:p w14:paraId="75319E8B" w14:textId="401FEC6B" w:rsidR="0035546C" w:rsidRDefault="00073007" w:rsidP="000A3AC3">
            <w:pPr>
              <w:spacing w:before="120" w:after="120"/>
              <w:ind w:left="156"/>
              <w:rPr>
                <w:rFonts w:ascii="Arial" w:hAnsi="Arial" w:cs="Arial"/>
                <w:b/>
                <w:bCs/>
                <w:color w:val="002677"/>
                <w:sz w:val="28"/>
                <w:szCs w:val="28"/>
              </w:rPr>
            </w:pPr>
            <w:r>
              <w:rPr>
                <w:rFonts w:ascii="Arial" w:hAnsi="Arial" w:cs="Arial"/>
                <w:b/>
                <w:bCs/>
                <w:color w:val="002677"/>
                <w:sz w:val="28"/>
                <w:szCs w:val="28"/>
                <w:lang w:eastAsia="ja"/>
              </w:rPr>
              <w:t>今月のエンゲージメントツールキットには、以下のものが含まれています。</w:t>
            </w:r>
          </w:p>
          <w:p w14:paraId="459C2FBD" w14:textId="39D20B6E" w:rsidR="00AE795C" w:rsidRPr="00AE795C" w:rsidRDefault="00AE795C" w:rsidP="00947686">
            <w:pPr>
              <w:spacing w:before="120" w:after="120"/>
              <w:ind w:left="156"/>
              <w:rPr>
                <w:rFonts w:ascii="Arial" w:hAnsi="Arial" w:cs="Arial"/>
                <w:b/>
                <w:bCs/>
                <w:color w:val="5A5A5A"/>
                <w:sz w:val="24"/>
                <w:szCs w:val="24"/>
              </w:rPr>
            </w:pPr>
            <w:bookmarkStart w:id="2" w:name="_Hlk141278944"/>
            <w:bookmarkStart w:id="3" w:name="_Hlk132989508"/>
            <w:bookmarkStart w:id="4" w:name="_Hlk127259406"/>
            <w:r>
              <w:rPr>
                <w:rFonts w:ascii="Arial" w:hAnsi="Arial" w:cs="Arial"/>
                <w:color w:val="5A5A5A"/>
                <w:sz w:val="24"/>
                <w:szCs w:val="24"/>
                <w:lang w:eastAsia="ja"/>
              </w:rPr>
              <w:t>良好なメンタルヘルスとは何を意味するのか、そして食事とより健康的な関係を築く方法についての</w:t>
            </w:r>
            <w:r>
              <w:rPr>
                <w:rFonts w:ascii="Arial" w:hAnsi="Arial" w:cs="Arial"/>
                <w:b/>
                <w:bCs/>
                <w:color w:val="5A5A5A"/>
                <w:sz w:val="24"/>
                <w:szCs w:val="24"/>
                <w:lang w:eastAsia="ja"/>
              </w:rPr>
              <w:t>特集記事</w:t>
            </w:r>
          </w:p>
          <w:p w14:paraId="0DB9FD58" w14:textId="08876484" w:rsidR="00AE795C" w:rsidRPr="00AE795C" w:rsidRDefault="00AE795C" w:rsidP="00AE795C">
            <w:pPr>
              <w:spacing w:before="120" w:after="120"/>
              <w:ind w:left="156"/>
              <w:rPr>
                <w:rFonts w:ascii="Arial" w:hAnsi="Arial" w:cs="Arial"/>
                <w:color w:val="5A5A5A"/>
                <w:sz w:val="24"/>
                <w:szCs w:val="24"/>
              </w:rPr>
            </w:pPr>
            <w:r>
              <w:rPr>
                <w:rFonts w:ascii="Arial" w:hAnsi="Arial" w:cs="Arial"/>
                <w:color w:val="5A5A5A"/>
                <w:sz w:val="24"/>
                <w:szCs w:val="24"/>
                <w:lang w:eastAsia="ja"/>
              </w:rPr>
              <w:t>より意識的に飲食するための</w:t>
            </w:r>
            <w:r>
              <w:rPr>
                <w:rFonts w:ascii="Arial" w:hAnsi="Arial" w:cs="Arial"/>
                <w:b/>
                <w:bCs/>
                <w:color w:val="5A5A5A"/>
                <w:sz w:val="24"/>
                <w:szCs w:val="24"/>
                <w:lang w:eastAsia="ja"/>
              </w:rPr>
              <w:t>ヒント</w:t>
            </w:r>
          </w:p>
          <w:bookmarkEnd w:id="2"/>
          <w:bookmarkEnd w:id="3"/>
          <w:bookmarkEnd w:id="4"/>
          <w:p w14:paraId="03E5052F" w14:textId="6FC39C4A" w:rsidR="00A47D4E" w:rsidRPr="00AE795C" w:rsidRDefault="00A913DC" w:rsidP="00A47D4E">
            <w:pPr>
              <w:spacing w:before="120" w:after="120"/>
              <w:ind w:left="156"/>
              <w:rPr>
                <w:rFonts w:ascii="Arial" w:hAnsi="Arial" w:cs="Arial"/>
                <w:color w:val="5A5A5A"/>
                <w:sz w:val="24"/>
                <w:szCs w:val="24"/>
              </w:rPr>
            </w:pPr>
            <w:r>
              <w:rPr>
                <w:rFonts w:ascii="Arial" w:hAnsi="Arial" w:cs="Arial"/>
                <w:color w:val="5A5A5A"/>
                <w:sz w:val="24"/>
                <w:szCs w:val="24"/>
                <w:lang w:eastAsia="ja"/>
              </w:rPr>
              <w:t>摂食障害の兆候と症状を検出する</w:t>
            </w:r>
            <w:r>
              <w:rPr>
                <w:rFonts w:ascii="Arial" w:hAnsi="Arial" w:cs="Arial"/>
                <w:b/>
                <w:bCs/>
                <w:color w:val="5A5A5A"/>
                <w:sz w:val="24"/>
                <w:szCs w:val="24"/>
                <w:lang w:eastAsia="ja"/>
              </w:rPr>
              <w:t>対話型スクリーニングツール</w:t>
            </w:r>
          </w:p>
          <w:p w14:paraId="09C9909E" w14:textId="13694A6A" w:rsidR="002C59A2" w:rsidRDefault="002C59A2"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ja"/>
              </w:rPr>
              <w:t>会員研修講座</w:t>
            </w:r>
            <w:r>
              <w:rPr>
                <w:rFonts w:ascii="Arial" w:hAnsi="Arial" w:cs="Arial"/>
                <w:color w:val="5A5A5A"/>
                <w:sz w:val="24"/>
                <w:szCs w:val="24"/>
                <w:lang w:eastAsia="ja"/>
              </w:rPr>
              <w:t>「忙しくて健康的な食事ができない」</w:t>
            </w:r>
            <w:r>
              <w:rPr>
                <w:rFonts w:ascii="Arial" w:hAnsi="Arial" w:cs="Arial"/>
                <w:b/>
                <w:bCs/>
                <w:color w:val="5A5A5A"/>
                <w:sz w:val="24"/>
                <w:szCs w:val="24"/>
                <w:lang w:eastAsia="ja"/>
              </w:rPr>
              <w:t xml:space="preserve"> </w:t>
            </w:r>
          </w:p>
          <w:p w14:paraId="40B1A0FA" w14:textId="1CF4FDCD" w:rsidR="00EC3EF3" w:rsidRPr="00F915FD" w:rsidRDefault="00687C87" w:rsidP="000A3AC3">
            <w:pPr>
              <w:spacing w:before="120" w:after="120"/>
              <w:ind w:left="156"/>
              <w:rPr>
                <w:rFonts w:ascii="Arial" w:hAnsi="Arial" w:cs="Arial"/>
                <w:b/>
                <w:bCs/>
                <w:color w:val="5A5A5A"/>
                <w:sz w:val="24"/>
                <w:szCs w:val="24"/>
              </w:rPr>
            </w:pPr>
            <w:r>
              <w:rPr>
                <w:rFonts w:ascii="Arial" w:hAnsi="Arial" w:cs="Arial"/>
                <w:b/>
                <w:bCs/>
                <w:color w:val="5A5A5A"/>
                <w:sz w:val="24"/>
                <w:szCs w:val="24"/>
                <w:lang w:eastAsia="ja"/>
              </w:rPr>
              <w:t>ポッドキャスト</w:t>
            </w:r>
            <w:r>
              <w:rPr>
                <w:rFonts w:ascii="Arial" w:hAnsi="Arial" w:cs="Arial"/>
                <w:color w:val="5A5A5A"/>
                <w:sz w:val="24"/>
                <w:szCs w:val="24"/>
                <w:lang w:eastAsia="ja"/>
              </w:rPr>
              <w:t>「健康的な栄養を通じて最高の職務パフォーマンスをサポートするリーダーシップ」</w:t>
            </w:r>
            <w:r>
              <w:rPr>
                <w:rFonts w:ascii="Arial" w:hAnsi="Arial" w:cs="Arial"/>
                <w:b/>
                <w:bCs/>
                <w:color w:val="5A5A5A"/>
                <w:sz w:val="24"/>
                <w:szCs w:val="24"/>
                <w:lang w:eastAsia="ja"/>
              </w:rPr>
              <w:t>などのマネージャー研修資料</w:t>
            </w:r>
            <w:r>
              <w:rPr>
                <w:rFonts w:ascii="Arial" w:hAnsi="Arial" w:cs="Arial"/>
                <w:b/>
                <w:bCs/>
                <w:color w:val="5A5A5A"/>
                <w:sz w:val="24"/>
                <w:szCs w:val="24"/>
                <w:lang w:eastAsia="ja"/>
              </w:rPr>
              <w:t xml:space="preserve"> </w:t>
            </w:r>
          </w:p>
        </w:tc>
      </w:tr>
    </w:tbl>
    <w:p w14:paraId="7CADEC72" w14:textId="77777777" w:rsidR="00F915FD" w:rsidRPr="00EB6622" w:rsidRDefault="00F915FD" w:rsidP="00C1726B">
      <w:pPr>
        <w:spacing w:after="0" w:line="276" w:lineRule="auto"/>
        <w:rPr>
          <w:rFonts w:ascii="Arial" w:hAnsi="Arial" w:cs="Arial"/>
          <w:color w:val="5A5A5A"/>
          <w:sz w:val="20"/>
          <w:szCs w:val="20"/>
        </w:rPr>
      </w:pPr>
    </w:p>
    <w:p w14:paraId="06552487" w14:textId="6A70EA4D" w:rsidR="00F915FD" w:rsidRPr="00CB2F0E" w:rsidRDefault="00CD4CDB" w:rsidP="00C1726B">
      <w:pPr>
        <w:spacing w:after="0" w:line="240" w:lineRule="auto"/>
        <w:rPr>
          <w:rFonts w:ascii="Arial" w:eastAsia="Times New Roman" w:hAnsi="Arial" w:cs="Arial"/>
          <w:color w:val="5A5A5A"/>
          <w:sz w:val="24"/>
          <w:szCs w:val="24"/>
          <w:u w:val="single"/>
        </w:rPr>
      </w:pPr>
      <w:hyperlink r:id="rId10" w:history="1">
        <w:r w:rsidR="00BE5899">
          <w:rPr>
            <w:rStyle w:val="Hyperlink"/>
            <w:rFonts w:ascii="MS Gothic" w:eastAsia="MS Gothic" w:hAnsi="MS Gothic" w:cs="MS Gothic" w:hint="eastAsia"/>
            <w:sz w:val="24"/>
            <w:szCs w:val="24"/>
            <w:lang w:eastAsia="ja"/>
          </w:rPr>
          <w:t>ツールキットを表示する</w:t>
        </w:r>
      </w:hyperlink>
    </w:p>
    <w:p w14:paraId="41E1AB0E" w14:textId="77777777" w:rsidR="00F915FD" w:rsidRDefault="00F915FD" w:rsidP="000A3AC3">
      <w:pPr>
        <w:spacing w:after="0" w:line="276" w:lineRule="auto"/>
        <w:rPr>
          <w:rFonts w:ascii="Arial" w:hAnsi="Arial" w:cs="Arial"/>
          <w:b/>
          <w:bCs/>
          <w:color w:val="5A5A5A"/>
          <w:sz w:val="24"/>
          <w:szCs w:val="24"/>
        </w:rPr>
      </w:pPr>
    </w:p>
    <w:p w14:paraId="62D76D3A" w14:textId="53A6D261" w:rsidR="00F915FD" w:rsidRPr="00993D95" w:rsidRDefault="00F915FD" w:rsidP="00C1726B">
      <w:pPr>
        <w:spacing w:line="276" w:lineRule="auto"/>
        <w:rPr>
          <w:rFonts w:ascii="Arial" w:hAnsi="Arial" w:cs="Arial"/>
          <w:b/>
          <w:bCs/>
          <w:color w:val="002677"/>
          <w:sz w:val="28"/>
          <w:szCs w:val="28"/>
        </w:rPr>
      </w:pPr>
      <w:r>
        <w:rPr>
          <w:rFonts w:ascii="Arial" w:hAnsi="Arial" w:cs="Arial"/>
          <w:b/>
          <w:bCs/>
          <w:color w:val="002677"/>
          <w:sz w:val="28"/>
          <w:szCs w:val="28"/>
          <w:lang w:eastAsia="ja"/>
        </w:rPr>
        <w:t>毎月の特集：</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100"/>
      </w:tblGrid>
      <w:tr w:rsidR="00EB6622" w14:paraId="4DB7AB76" w14:textId="77777777" w:rsidTr="004E5F3B">
        <w:trPr>
          <w:trHeight w:val="1080"/>
        </w:trPr>
        <w:tc>
          <w:tcPr>
            <w:tcW w:w="1260" w:type="dxa"/>
            <w:vAlign w:val="center"/>
          </w:tcPr>
          <w:p w14:paraId="15E3E42A" w14:textId="2BBC75D6"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7801677C" wp14:editId="68EBEA98">
                  <wp:extent cx="444500" cy="495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a:extLst>
                              <a:ext uri="{28A0092B-C50C-407E-A947-70E740481C1C}">
                                <a14:useLocalDpi xmlns:a14="http://schemas.microsoft.com/office/drawing/2010/main" val="0"/>
                              </a:ext>
                            </a:extLst>
                          </a:blip>
                          <a:stretch>
                            <a:fillRect/>
                          </a:stretch>
                        </pic:blipFill>
                        <pic:spPr>
                          <a:xfrm>
                            <a:off x="0" y="0"/>
                            <a:ext cx="444500" cy="495300"/>
                          </a:xfrm>
                          <a:prstGeom prst="rect">
                            <a:avLst/>
                          </a:prstGeom>
                        </pic:spPr>
                      </pic:pic>
                    </a:graphicData>
                  </a:graphic>
                </wp:inline>
              </w:drawing>
            </w:r>
          </w:p>
        </w:tc>
        <w:tc>
          <w:tcPr>
            <w:tcW w:w="8100" w:type="dxa"/>
            <w:vAlign w:val="center"/>
          </w:tcPr>
          <w:p w14:paraId="62B4D0B5" w14:textId="3BBCAFF3"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最新トピック</w:t>
            </w:r>
            <w:r>
              <w:rPr>
                <w:rFonts w:ascii="Arial" w:hAnsi="Arial" w:cs="Arial"/>
                <w:color w:val="5A5A5A"/>
                <w:sz w:val="24"/>
                <w:szCs w:val="24"/>
                <w:lang w:eastAsia="ja"/>
              </w:rPr>
              <w:t xml:space="preserve"> – </w:t>
            </w:r>
            <w:r>
              <w:rPr>
                <w:rFonts w:ascii="Arial" w:hAnsi="Arial" w:cs="Arial"/>
                <w:color w:val="5A5A5A"/>
                <w:sz w:val="24"/>
                <w:szCs w:val="24"/>
                <w:lang w:eastAsia="ja"/>
              </w:rPr>
              <w:t>毎月、新しいトピックに焦点を当てた最新のコンテンツをご覧いただけます。</w:t>
            </w:r>
          </w:p>
        </w:tc>
      </w:tr>
      <w:tr w:rsidR="00EB6622" w14:paraId="19474739" w14:textId="77777777" w:rsidTr="004E5F3B">
        <w:trPr>
          <w:trHeight w:val="1080"/>
        </w:trPr>
        <w:tc>
          <w:tcPr>
            <w:tcW w:w="1260" w:type="dxa"/>
            <w:vAlign w:val="center"/>
          </w:tcPr>
          <w:p w14:paraId="1A39A370" w14:textId="78B31644"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4"/>
                <w:szCs w:val="24"/>
                <w:lang w:eastAsia="ja"/>
              </w:rPr>
              <w:drawing>
                <wp:inline distT="0" distB="0" distL="0" distR="0" wp14:anchorId="096A30B5" wp14:editId="49DB48ED">
                  <wp:extent cx="469900" cy="495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9900" cy="495300"/>
                          </a:xfrm>
                          <a:prstGeom prst="rect">
                            <a:avLst/>
                          </a:prstGeom>
                        </pic:spPr>
                      </pic:pic>
                    </a:graphicData>
                  </a:graphic>
                </wp:inline>
              </w:drawing>
            </w:r>
          </w:p>
        </w:tc>
        <w:tc>
          <w:tcPr>
            <w:tcW w:w="8100" w:type="dxa"/>
            <w:vAlign w:val="center"/>
          </w:tcPr>
          <w:p w14:paraId="303FC3CC" w14:textId="2EE23B03"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その他のリソース</w:t>
            </w:r>
            <w:r>
              <w:rPr>
                <w:rFonts w:ascii="Arial" w:hAnsi="Arial" w:cs="Arial"/>
                <w:color w:val="5A5A5A"/>
                <w:sz w:val="24"/>
                <w:szCs w:val="24"/>
                <w:lang w:eastAsia="ja"/>
              </w:rPr>
              <w:t xml:space="preserve"> – </w:t>
            </w:r>
            <w:r>
              <w:rPr>
                <w:rFonts w:ascii="Arial" w:hAnsi="Arial" w:cs="Arial"/>
                <w:color w:val="5A5A5A"/>
                <w:sz w:val="24"/>
                <w:szCs w:val="24"/>
                <w:lang w:eastAsia="ja"/>
              </w:rPr>
              <w:t>その他のリソースやセルフヘルプツールにアクセスできます。</w:t>
            </w:r>
          </w:p>
        </w:tc>
      </w:tr>
      <w:tr w:rsidR="00EB6622" w14:paraId="4F263DE7" w14:textId="77777777" w:rsidTr="004E5F3B">
        <w:trPr>
          <w:trHeight w:val="1080"/>
        </w:trPr>
        <w:tc>
          <w:tcPr>
            <w:tcW w:w="1260" w:type="dxa"/>
            <w:vAlign w:val="center"/>
          </w:tcPr>
          <w:p w14:paraId="5E840E93" w14:textId="2EFD40CA" w:rsidR="00775D33" w:rsidRPr="00775D33" w:rsidRDefault="00CB2F0E" w:rsidP="00C1726B">
            <w:pPr>
              <w:spacing w:line="276" w:lineRule="auto"/>
              <w:jc w:val="center"/>
              <w:textAlignment w:val="center"/>
              <w:rPr>
                <w:rFonts w:ascii="Arial" w:hAnsi="Arial" w:cs="Arial"/>
                <w:color w:val="000000" w:themeColor="text1"/>
                <w:sz w:val="20"/>
                <w:szCs w:val="20"/>
              </w:rPr>
            </w:pPr>
            <w:r>
              <w:rPr>
                <w:rFonts w:ascii="Arial" w:hAnsi="Arial" w:cs="Arial"/>
                <w:noProof/>
                <w:color w:val="5A5A5A"/>
                <w:sz w:val="20"/>
                <w:szCs w:val="20"/>
                <w:lang w:eastAsia="ja"/>
              </w:rPr>
              <w:drawing>
                <wp:inline distT="0" distB="0" distL="0" distR="0" wp14:anchorId="44AB448C" wp14:editId="79718D6A">
                  <wp:extent cx="495300" cy="3429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a:extLst>
                              <a:ext uri="{28A0092B-C50C-407E-A947-70E740481C1C}">
                                <a14:useLocalDpi xmlns:a14="http://schemas.microsoft.com/office/drawing/2010/main" val="0"/>
                              </a:ext>
                            </a:extLst>
                          </a:blip>
                          <a:stretch>
                            <a:fillRect/>
                          </a:stretch>
                        </pic:blipFill>
                        <pic:spPr>
                          <a:xfrm>
                            <a:off x="0" y="0"/>
                            <a:ext cx="495300" cy="342900"/>
                          </a:xfrm>
                          <a:prstGeom prst="rect">
                            <a:avLst/>
                          </a:prstGeom>
                        </pic:spPr>
                      </pic:pic>
                    </a:graphicData>
                  </a:graphic>
                </wp:inline>
              </w:drawing>
            </w:r>
          </w:p>
        </w:tc>
        <w:tc>
          <w:tcPr>
            <w:tcW w:w="8100" w:type="dxa"/>
            <w:vAlign w:val="center"/>
          </w:tcPr>
          <w:p w14:paraId="0B301870" w14:textId="0E123535" w:rsidR="00775D33" w:rsidRPr="00EB6622"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コンテンツライブラリー</w:t>
            </w:r>
            <w:r>
              <w:rPr>
                <w:rFonts w:ascii="Arial" w:hAnsi="Arial" w:cs="Arial"/>
                <w:color w:val="5A5A5A"/>
                <w:sz w:val="24"/>
                <w:szCs w:val="24"/>
                <w:lang w:eastAsia="ja"/>
              </w:rPr>
              <w:t xml:space="preserve"> – </w:t>
            </w:r>
            <w:r>
              <w:rPr>
                <w:rFonts w:ascii="Arial" w:hAnsi="Arial" w:cs="Arial"/>
                <w:color w:val="5A5A5A"/>
                <w:sz w:val="24"/>
                <w:szCs w:val="24"/>
                <w:lang w:eastAsia="ja"/>
              </w:rPr>
              <w:t>お気に入りのコンテンツにいつでも気軽にアクセスできます。</w:t>
            </w:r>
          </w:p>
        </w:tc>
      </w:tr>
      <w:tr w:rsidR="00EB6622" w14:paraId="5E0BCAC7" w14:textId="77777777" w:rsidTr="004E5F3B">
        <w:trPr>
          <w:trHeight w:val="1080"/>
        </w:trPr>
        <w:tc>
          <w:tcPr>
            <w:tcW w:w="1260" w:type="dxa"/>
            <w:vAlign w:val="center"/>
          </w:tcPr>
          <w:p w14:paraId="0921B01F" w14:textId="697D6B7A" w:rsidR="00775D33" w:rsidRPr="00775D33" w:rsidRDefault="00EB6622" w:rsidP="00C1726B">
            <w:pPr>
              <w:spacing w:line="276" w:lineRule="auto"/>
              <w:jc w:val="center"/>
              <w:textAlignment w:val="center"/>
              <w:rPr>
                <w:rFonts w:ascii="Arial" w:hAnsi="Arial" w:cs="Arial"/>
                <w:color w:val="000000" w:themeColor="text1"/>
                <w:sz w:val="20"/>
                <w:szCs w:val="20"/>
              </w:rPr>
            </w:pPr>
            <w:r>
              <w:rPr>
                <w:rFonts w:ascii="Arial" w:hAnsi="Arial" w:cs="Arial"/>
                <w:noProof/>
                <w:color w:val="000000" w:themeColor="text1"/>
                <w:sz w:val="20"/>
                <w:szCs w:val="20"/>
                <w:lang w:eastAsia="ja"/>
              </w:rPr>
              <w:drawing>
                <wp:inline distT="0" distB="0" distL="0" distR="0" wp14:anchorId="0B911026" wp14:editId="572539B3">
                  <wp:extent cx="495300" cy="457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495300" cy="457200"/>
                          </a:xfrm>
                          <a:prstGeom prst="rect">
                            <a:avLst/>
                          </a:prstGeom>
                        </pic:spPr>
                      </pic:pic>
                    </a:graphicData>
                  </a:graphic>
                </wp:inline>
              </w:drawing>
            </w:r>
          </w:p>
        </w:tc>
        <w:tc>
          <w:tcPr>
            <w:tcW w:w="8100" w:type="dxa"/>
            <w:vAlign w:val="center"/>
          </w:tcPr>
          <w:p w14:paraId="6C6E49A2" w14:textId="332C994A" w:rsidR="00775D33" w:rsidRPr="00F915FD" w:rsidRDefault="00F915FD" w:rsidP="00C1726B">
            <w:pPr>
              <w:spacing w:line="276" w:lineRule="auto"/>
              <w:rPr>
                <w:rFonts w:ascii="Arial" w:hAnsi="Arial" w:cs="Arial"/>
                <w:color w:val="5A5A5A"/>
                <w:sz w:val="24"/>
                <w:szCs w:val="24"/>
              </w:rPr>
            </w:pPr>
            <w:r>
              <w:rPr>
                <w:rFonts w:ascii="Arial" w:hAnsi="Arial" w:cs="Arial"/>
                <w:b/>
                <w:bCs/>
                <w:color w:val="5A5A5A"/>
                <w:sz w:val="24"/>
                <w:szCs w:val="24"/>
                <w:lang w:eastAsia="ja"/>
              </w:rPr>
              <w:t>サポート・フォー・エブリワン</w:t>
            </w:r>
            <w:r>
              <w:rPr>
                <w:rFonts w:ascii="Arial" w:hAnsi="Arial" w:cs="Arial"/>
                <w:color w:val="5A5A5A"/>
                <w:sz w:val="24"/>
                <w:szCs w:val="24"/>
                <w:lang w:eastAsia="ja"/>
              </w:rPr>
              <w:t xml:space="preserve"> – </w:t>
            </w:r>
            <w:r>
              <w:rPr>
                <w:rFonts w:ascii="Arial" w:hAnsi="Arial" w:cs="Arial"/>
                <w:color w:val="5A5A5A"/>
                <w:sz w:val="24"/>
                <w:szCs w:val="24"/>
                <w:lang w:eastAsia="ja"/>
              </w:rPr>
              <w:t>情報が有意義だと感じてくれる方にツールキットを共有できます。</w:t>
            </w:r>
          </w:p>
        </w:tc>
      </w:tr>
    </w:tbl>
    <w:p w14:paraId="6DDFF971" w14:textId="5ED62060" w:rsidR="00775D33" w:rsidRDefault="00775D33" w:rsidP="00C1726B">
      <w:pPr>
        <w:spacing w:after="0" w:line="276" w:lineRule="auto"/>
        <w:rPr>
          <w:rFonts w:ascii="Arial" w:hAnsi="Arial" w:cs="Arial"/>
          <w:color w:val="5A5A5A"/>
          <w:sz w:val="20"/>
          <w:szCs w:val="20"/>
        </w:rPr>
      </w:pPr>
    </w:p>
    <w:sectPr w:rsidR="00775D33" w:rsidSect="00F915FD">
      <w:footerReference w:type="default" r:id="rId15"/>
      <w:pgSz w:w="12240" w:h="15840"/>
      <w:pgMar w:top="1008" w:right="1440" w:bottom="1440" w:left="1440" w:header="720" w:footer="9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F660" w14:textId="77777777" w:rsidR="00476EA3" w:rsidRDefault="00476EA3" w:rsidP="00E32C7E">
      <w:pPr>
        <w:spacing w:after="0" w:line="240" w:lineRule="auto"/>
      </w:pPr>
      <w:r>
        <w:separator/>
      </w:r>
    </w:p>
  </w:endnote>
  <w:endnote w:type="continuationSeparator" w:id="0">
    <w:p w14:paraId="25E5D4C5" w14:textId="77777777" w:rsidR="00476EA3" w:rsidRDefault="00476EA3" w:rsidP="00E3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467" w14:textId="76D86A6E" w:rsidR="00EB6622" w:rsidRPr="00EB6622" w:rsidRDefault="000F4528" w:rsidP="004E5F3B">
    <w:pPr>
      <w:spacing w:after="0" w:line="276" w:lineRule="auto"/>
      <w:jc w:val="right"/>
      <w:rPr>
        <w:rFonts w:ascii="Arial" w:hAnsi="Arial" w:cs="Arial"/>
        <w:color w:val="5A5A5A"/>
        <w:sz w:val="20"/>
        <w:szCs w:val="20"/>
      </w:rPr>
    </w:pPr>
    <w:r>
      <w:rPr>
        <w:rFonts w:ascii="Arial" w:hAnsi="Arial" w:cs="Arial"/>
        <w:noProof/>
        <w:color w:val="5A5A5A"/>
        <w:sz w:val="20"/>
        <w:szCs w:val="20"/>
        <w:lang w:eastAsia="ja"/>
      </w:rPr>
      <w:drawing>
        <wp:inline distT="0" distB="0" distL="0" distR="0" wp14:anchorId="1D3D4618" wp14:editId="62173859">
          <wp:extent cx="1427116" cy="415175"/>
          <wp:effectExtent l="0" t="0" r="0" b="4445"/>
          <wp:docPr id="1569805675" name="Picture 156980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
                    <a:extLst>
                      <a:ext uri="{28A0092B-C50C-407E-A947-70E740481C1C}">
                        <a14:useLocalDpi xmlns:a14="http://schemas.microsoft.com/office/drawing/2010/main" val="0"/>
                      </a:ext>
                    </a:extLst>
                  </a:blip>
                  <a:stretch>
                    <a:fillRect/>
                  </a:stretch>
                </pic:blipFill>
                <pic:spPr>
                  <a:xfrm>
                    <a:off x="0" y="0"/>
                    <a:ext cx="1455145" cy="4233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27D94" w14:textId="77777777" w:rsidR="00476EA3" w:rsidRDefault="00476EA3" w:rsidP="00E32C7E">
      <w:pPr>
        <w:spacing w:after="0" w:line="240" w:lineRule="auto"/>
      </w:pPr>
      <w:r>
        <w:separator/>
      </w:r>
    </w:p>
  </w:footnote>
  <w:footnote w:type="continuationSeparator" w:id="0">
    <w:p w14:paraId="38E89AC3" w14:textId="77777777" w:rsidR="00476EA3" w:rsidRDefault="00476EA3" w:rsidP="00E32C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608AE"/>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081EE1"/>
    <w:multiLevelType w:val="multilevel"/>
    <w:tmpl w:val="96885C22"/>
    <w:lvl w:ilvl="0">
      <w:start w:val="1"/>
      <w:numFmt w:val="decimal"/>
      <w:lvlText w:val="%1."/>
      <w:lvlJc w:val="left"/>
      <w:pPr>
        <w:tabs>
          <w:tab w:val="num" w:pos="360"/>
        </w:tabs>
        <w:ind w:left="360" w:hanging="360"/>
      </w:pPr>
      <w:rPr>
        <w:rFonts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ADF4237"/>
    <w:multiLevelType w:val="hybridMultilevel"/>
    <w:tmpl w:val="0B701DEA"/>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F58B5"/>
    <w:multiLevelType w:val="hybridMultilevel"/>
    <w:tmpl w:val="DCCE4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D6C0A"/>
    <w:multiLevelType w:val="hybridMultilevel"/>
    <w:tmpl w:val="6666F6C4"/>
    <w:lvl w:ilvl="0" w:tplc="A5F65C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0D1EA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875107"/>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5465AA"/>
    <w:multiLevelType w:val="hybridMultilevel"/>
    <w:tmpl w:val="09FE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AA2489"/>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1F144D"/>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EC8255E"/>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A71E84"/>
    <w:multiLevelType w:val="hybridMultilevel"/>
    <w:tmpl w:val="FD987C9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6A39F9"/>
    <w:multiLevelType w:val="hybridMultilevel"/>
    <w:tmpl w:val="BA58458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A4459D"/>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B47092"/>
    <w:multiLevelType w:val="hybridMultilevel"/>
    <w:tmpl w:val="6666F6C4"/>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A026CB1"/>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8416C8"/>
    <w:multiLevelType w:val="multilevel"/>
    <w:tmpl w:val="96885C22"/>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543938"/>
    <w:multiLevelType w:val="hybridMultilevel"/>
    <w:tmpl w:val="C7BE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143327">
    <w:abstractNumId w:val="15"/>
  </w:num>
  <w:num w:numId="2" w16cid:durableId="100033225">
    <w:abstractNumId w:val="13"/>
  </w:num>
  <w:num w:numId="3" w16cid:durableId="1567372856">
    <w:abstractNumId w:val="11"/>
  </w:num>
  <w:num w:numId="4" w16cid:durableId="2144885293">
    <w:abstractNumId w:val="4"/>
  </w:num>
  <w:num w:numId="5" w16cid:durableId="869613928">
    <w:abstractNumId w:val="10"/>
  </w:num>
  <w:num w:numId="6" w16cid:durableId="1622301560">
    <w:abstractNumId w:val="12"/>
  </w:num>
  <w:num w:numId="7" w16cid:durableId="138806364">
    <w:abstractNumId w:val="1"/>
  </w:num>
  <w:num w:numId="8" w16cid:durableId="129323869">
    <w:abstractNumId w:val="16"/>
  </w:num>
  <w:num w:numId="9" w16cid:durableId="1664622938">
    <w:abstractNumId w:val="7"/>
  </w:num>
  <w:num w:numId="10" w16cid:durableId="1831748144">
    <w:abstractNumId w:val="6"/>
  </w:num>
  <w:num w:numId="11" w16cid:durableId="2124490751">
    <w:abstractNumId w:val="9"/>
  </w:num>
  <w:num w:numId="12" w16cid:durableId="1001196706">
    <w:abstractNumId w:val="14"/>
  </w:num>
  <w:num w:numId="13" w16cid:durableId="2042779878">
    <w:abstractNumId w:val="8"/>
  </w:num>
  <w:num w:numId="14" w16cid:durableId="1767993872">
    <w:abstractNumId w:val="5"/>
  </w:num>
  <w:num w:numId="15" w16cid:durableId="2116052897">
    <w:abstractNumId w:val="0"/>
  </w:num>
  <w:num w:numId="16" w16cid:durableId="668825632">
    <w:abstractNumId w:val="2"/>
  </w:num>
  <w:num w:numId="17" w16cid:durableId="1316029345">
    <w:abstractNumId w:val="17"/>
  </w:num>
  <w:num w:numId="18" w16cid:durableId="2446528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20"/>
    <w:rsid w:val="0001618C"/>
    <w:rsid w:val="00021887"/>
    <w:rsid w:val="000262DA"/>
    <w:rsid w:val="00033DE0"/>
    <w:rsid w:val="00033E8E"/>
    <w:rsid w:val="00043A24"/>
    <w:rsid w:val="00047609"/>
    <w:rsid w:val="00055271"/>
    <w:rsid w:val="000614BD"/>
    <w:rsid w:val="00067AED"/>
    <w:rsid w:val="000700A1"/>
    <w:rsid w:val="000717CD"/>
    <w:rsid w:val="00073007"/>
    <w:rsid w:val="00083267"/>
    <w:rsid w:val="00087736"/>
    <w:rsid w:val="000A3AC3"/>
    <w:rsid w:val="000A3EC1"/>
    <w:rsid w:val="000C39CE"/>
    <w:rsid w:val="000C40AE"/>
    <w:rsid w:val="000D2B9B"/>
    <w:rsid w:val="000E03C9"/>
    <w:rsid w:val="000F4528"/>
    <w:rsid w:val="0011291F"/>
    <w:rsid w:val="00121641"/>
    <w:rsid w:val="001273E6"/>
    <w:rsid w:val="00136371"/>
    <w:rsid w:val="00141220"/>
    <w:rsid w:val="0014404C"/>
    <w:rsid w:val="0015179E"/>
    <w:rsid w:val="001530C3"/>
    <w:rsid w:val="001574D1"/>
    <w:rsid w:val="001728CE"/>
    <w:rsid w:val="0019662A"/>
    <w:rsid w:val="001A0A0E"/>
    <w:rsid w:val="001A0CC4"/>
    <w:rsid w:val="001A2B5C"/>
    <w:rsid w:val="001A51DA"/>
    <w:rsid w:val="001A6847"/>
    <w:rsid w:val="001B0217"/>
    <w:rsid w:val="001C606C"/>
    <w:rsid w:val="001D59EE"/>
    <w:rsid w:val="001E2671"/>
    <w:rsid w:val="001E48C6"/>
    <w:rsid w:val="001F1E59"/>
    <w:rsid w:val="001F5D82"/>
    <w:rsid w:val="0020098A"/>
    <w:rsid w:val="00211172"/>
    <w:rsid w:val="00214EFA"/>
    <w:rsid w:val="00217335"/>
    <w:rsid w:val="0022284B"/>
    <w:rsid w:val="002238F9"/>
    <w:rsid w:val="00240C1A"/>
    <w:rsid w:val="002421E3"/>
    <w:rsid w:val="002534A6"/>
    <w:rsid w:val="002709CA"/>
    <w:rsid w:val="00274D1D"/>
    <w:rsid w:val="002778A7"/>
    <w:rsid w:val="002B0CC4"/>
    <w:rsid w:val="002B1064"/>
    <w:rsid w:val="002B2023"/>
    <w:rsid w:val="002B5AB2"/>
    <w:rsid w:val="002C1A5A"/>
    <w:rsid w:val="002C59A2"/>
    <w:rsid w:val="002E0A1E"/>
    <w:rsid w:val="002E1B14"/>
    <w:rsid w:val="002E1B2F"/>
    <w:rsid w:val="002E3FB1"/>
    <w:rsid w:val="002E5F06"/>
    <w:rsid w:val="002F3B07"/>
    <w:rsid w:val="00321A01"/>
    <w:rsid w:val="003239FD"/>
    <w:rsid w:val="00326B62"/>
    <w:rsid w:val="00327CC2"/>
    <w:rsid w:val="00332D5A"/>
    <w:rsid w:val="00333442"/>
    <w:rsid w:val="003346B2"/>
    <w:rsid w:val="00340F44"/>
    <w:rsid w:val="00342DA2"/>
    <w:rsid w:val="00344A92"/>
    <w:rsid w:val="0035546C"/>
    <w:rsid w:val="00356CFD"/>
    <w:rsid w:val="00357018"/>
    <w:rsid w:val="00357DDD"/>
    <w:rsid w:val="00376ADB"/>
    <w:rsid w:val="00382D75"/>
    <w:rsid w:val="00395606"/>
    <w:rsid w:val="003A08F0"/>
    <w:rsid w:val="003A4B8D"/>
    <w:rsid w:val="003A4CEE"/>
    <w:rsid w:val="003A6BCC"/>
    <w:rsid w:val="003B03D8"/>
    <w:rsid w:val="003C0B58"/>
    <w:rsid w:val="003C4B5D"/>
    <w:rsid w:val="003C4D41"/>
    <w:rsid w:val="003C7026"/>
    <w:rsid w:val="003D2DD7"/>
    <w:rsid w:val="003D4082"/>
    <w:rsid w:val="003E38F5"/>
    <w:rsid w:val="003F375C"/>
    <w:rsid w:val="00401C14"/>
    <w:rsid w:val="00410EDA"/>
    <w:rsid w:val="0042199F"/>
    <w:rsid w:val="00432796"/>
    <w:rsid w:val="0043716F"/>
    <w:rsid w:val="00467493"/>
    <w:rsid w:val="00467E0E"/>
    <w:rsid w:val="004705D3"/>
    <w:rsid w:val="00471E3F"/>
    <w:rsid w:val="004725D0"/>
    <w:rsid w:val="004740F1"/>
    <w:rsid w:val="00476EA3"/>
    <w:rsid w:val="00477CCB"/>
    <w:rsid w:val="00490445"/>
    <w:rsid w:val="00490760"/>
    <w:rsid w:val="004955DE"/>
    <w:rsid w:val="004E0363"/>
    <w:rsid w:val="004E08B4"/>
    <w:rsid w:val="004E5F3B"/>
    <w:rsid w:val="00521618"/>
    <w:rsid w:val="0052436C"/>
    <w:rsid w:val="00533566"/>
    <w:rsid w:val="0054566A"/>
    <w:rsid w:val="00555EEC"/>
    <w:rsid w:val="00557D63"/>
    <w:rsid w:val="005668E1"/>
    <w:rsid w:val="005675F0"/>
    <w:rsid w:val="00573EDF"/>
    <w:rsid w:val="005749E5"/>
    <w:rsid w:val="00583768"/>
    <w:rsid w:val="005A115B"/>
    <w:rsid w:val="005A4D8B"/>
    <w:rsid w:val="005B0EAD"/>
    <w:rsid w:val="005B2F89"/>
    <w:rsid w:val="005C16A7"/>
    <w:rsid w:val="005E027F"/>
    <w:rsid w:val="005F1896"/>
    <w:rsid w:val="005F5D9E"/>
    <w:rsid w:val="005F7BC5"/>
    <w:rsid w:val="00612D49"/>
    <w:rsid w:val="006619A8"/>
    <w:rsid w:val="00664C89"/>
    <w:rsid w:val="006704D5"/>
    <w:rsid w:val="00674E8D"/>
    <w:rsid w:val="00682A6E"/>
    <w:rsid w:val="00682F70"/>
    <w:rsid w:val="00687C87"/>
    <w:rsid w:val="00691070"/>
    <w:rsid w:val="006975BF"/>
    <w:rsid w:val="006B6722"/>
    <w:rsid w:val="006B7834"/>
    <w:rsid w:val="006C076D"/>
    <w:rsid w:val="006C0B85"/>
    <w:rsid w:val="006C1888"/>
    <w:rsid w:val="006D1053"/>
    <w:rsid w:val="006D1D39"/>
    <w:rsid w:val="006D4504"/>
    <w:rsid w:val="006D55AA"/>
    <w:rsid w:val="006D703C"/>
    <w:rsid w:val="006D74C9"/>
    <w:rsid w:val="006F1EB1"/>
    <w:rsid w:val="006F349E"/>
    <w:rsid w:val="0071562E"/>
    <w:rsid w:val="0072677D"/>
    <w:rsid w:val="0074133F"/>
    <w:rsid w:val="007462BA"/>
    <w:rsid w:val="007535D4"/>
    <w:rsid w:val="00775549"/>
    <w:rsid w:val="00775D33"/>
    <w:rsid w:val="00794A0F"/>
    <w:rsid w:val="007950D9"/>
    <w:rsid w:val="00796592"/>
    <w:rsid w:val="007B0DAC"/>
    <w:rsid w:val="007B0EE1"/>
    <w:rsid w:val="007B4B4A"/>
    <w:rsid w:val="007B599B"/>
    <w:rsid w:val="007D0FED"/>
    <w:rsid w:val="007D6346"/>
    <w:rsid w:val="007D722D"/>
    <w:rsid w:val="007E063A"/>
    <w:rsid w:val="007E2756"/>
    <w:rsid w:val="00802580"/>
    <w:rsid w:val="008200B3"/>
    <w:rsid w:val="008409C2"/>
    <w:rsid w:val="00857DF3"/>
    <w:rsid w:val="008604C1"/>
    <w:rsid w:val="00862BB9"/>
    <w:rsid w:val="00863F6B"/>
    <w:rsid w:val="00864AA7"/>
    <w:rsid w:val="00872E1B"/>
    <w:rsid w:val="008A1140"/>
    <w:rsid w:val="008A5921"/>
    <w:rsid w:val="008B34D3"/>
    <w:rsid w:val="008B5EAE"/>
    <w:rsid w:val="008C0731"/>
    <w:rsid w:val="008C75DB"/>
    <w:rsid w:val="008C78A1"/>
    <w:rsid w:val="008D074A"/>
    <w:rsid w:val="008D15D3"/>
    <w:rsid w:val="008D3CF6"/>
    <w:rsid w:val="008E3400"/>
    <w:rsid w:val="008F3BEE"/>
    <w:rsid w:val="00900F50"/>
    <w:rsid w:val="00912962"/>
    <w:rsid w:val="009131D2"/>
    <w:rsid w:val="00915EE4"/>
    <w:rsid w:val="009431CF"/>
    <w:rsid w:val="00945128"/>
    <w:rsid w:val="00947686"/>
    <w:rsid w:val="00953940"/>
    <w:rsid w:val="00955251"/>
    <w:rsid w:val="009607E3"/>
    <w:rsid w:val="0096155B"/>
    <w:rsid w:val="0096661C"/>
    <w:rsid w:val="00991EE6"/>
    <w:rsid w:val="00993D95"/>
    <w:rsid w:val="00997209"/>
    <w:rsid w:val="009A355B"/>
    <w:rsid w:val="009C0DC8"/>
    <w:rsid w:val="009C6616"/>
    <w:rsid w:val="009D32C8"/>
    <w:rsid w:val="009F154D"/>
    <w:rsid w:val="00A463A3"/>
    <w:rsid w:val="00A4694E"/>
    <w:rsid w:val="00A47D4E"/>
    <w:rsid w:val="00A523C9"/>
    <w:rsid w:val="00A56552"/>
    <w:rsid w:val="00A600D7"/>
    <w:rsid w:val="00A76B7B"/>
    <w:rsid w:val="00A80C27"/>
    <w:rsid w:val="00A90BE4"/>
    <w:rsid w:val="00A913DC"/>
    <w:rsid w:val="00A9286C"/>
    <w:rsid w:val="00A9690A"/>
    <w:rsid w:val="00AA00C9"/>
    <w:rsid w:val="00AA75FA"/>
    <w:rsid w:val="00AB04E1"/>
    <w:rsid w:val="00AB774F"/>
    <w:rsid w:val="00AC1BBA"/>
    <w:rsid w:val="00AC66CB"/>
    <w:rsid w:val="00AE795C"/>
    <w:rsid w:val="00B0449A"/>
    <w:rsid w:val="00B06EDC"/>
    <w:rsid w:val="00B07A9F"/>
    <w:rsid w:val="00B162C0"/>
    <w:rsid w:val="00B209D3"/>
    <w:rsid w:val="00B21C66"/>
    <w:rsid w:val="00B37C5E"/>
    <w:rsid w:val="00B41AEB"/>
    <w:rsid w:val="00B425F8"/>
    <w:rsid w:val="00B43FC8"/>
    <w:rsid w:val="00B47AB2"/>
    <w:rsid w:val="00B50BB8"/>
    <w:rsid w:val="00B57A1C"/>
    <w:rsid w:val="00B6758B"/>
    <w:rsid w:val="00B67EC3"/>
    <w:rsid w:val="00B71D3E"/>
    <w:rsid w:val="00B72E35"/>
    <w:rsid w:val="00B74E0B"/>
    <w:rsid w:val="00B806EB"/>
    <w:rsid w:val="00B87B41"/>
    <w:rsid w:val="00B91453"/>
    <w:rsid w:val="00B92106"/>
    <w:rsid w:val="00BC0F31"/>
    <w:rsid w:val="00BD61B9"/>
    <w:rsid w:val="00BE269C"/>
    <w:rsid w:val="00BE51BC"/>
    <w:rsid w:val="00BE5899"/>
    <w:rsid w:val="00BE59E8"/>
    <w:rsid w:val="00BE6A55"/>
    <w:rsid w:val="00BE6F4D"/>
    <w:rsid w:val="00BF2EEC"/>
    <w:rsid w:val="00BF3113"/>
    <w:rsid w:val="00C05BDD"/>
    <w:rsid w:val="00C1349B"/>
    <w:rsid w:val="00C16E2B"/>
    <w:rsid w:val="00C1726B"/>
    <w:rsid w:val="00C207EE"/>
    <w:rsid w:val="00C30332"/>
    <w:rsid w:val="00C31D94"/>
    <w:rsid w:val="00C50746"/>
    <w:rsid w:val="00C54B05"/>
    <w:rsid w:val="00C66841"/>
    <w:rsid w:val="00C77A56"/>
    <w:rsid w:val="00C80185"/>
    <w:rsid w:val="00C83597"/>
    <w:rsid w:val="00C85557"/>
    <w:rsid w:val="00C86D4D"/>
    <w:rsid w:val="00C870B1"/>
    <w:rsid w:val="00C92E81"/>
    <w:rsid w:val="00CB2F0E"/>
    <w:rsid w:val="00CC49DF"/>
    <w:rsid w:val="00CD13B8"/>
    <w:rsid w:val="00CD2206"/>
    <w:rsid w:val="00CD29BF"/>
    <w:rsid w:val="00CD4CDB"/>
    <w:rsid w:val="00CF266D"/>
    <w:rsid w:val="00CF4E66"/>
    <w:rsid w:val="00D05147"/>
    <w:rsid w:val="00D06802"/>
    <w:rsid w:val="00D07740"/>
    <w:rsid w:val="00D118BD"/>
    <w:rsid w:val="00D12F03"/>
    <w:rsid w:val="00D15725"/>
    <w:rsid w:val="00D21032"/>
    <w:rsid w:val="00D217D3"/>
    <w:rsid w:val="00D37DA8"/>
    <w:rsid w:val="00D37E23"/>
    <w:rsid w:val="00D44C9C"/>
    <w:rsid w:val="00D50100"/>
    <w:rsid w:val="00D557ED"/>
    <w:rsid w:val="00D62D82"/>
    <w:rsid w:val="00D674B1"/>
    <w:rsid w:val="00D8312B"/>
    <w:rsid w:val="00D91C09"/>
    <w:rsid w:val="00DA47FB"/>
    <w:rsid w:val="00DC5D79"/>
    <w:rsid w:val="00DC7A9D"/>
    <w:rsid w:val="00DE12E3"/>
    <w:rsid w:val="00DE5CFF"/>
    <w:rsid w:val="00E04DB6"/>
    <w:rsid w:val="00E06AFD"/>
    <w:rsid w:val="00E22CFD"/>
    <w:rsid w:val="00E234D6"/>
    <w:rsid w:val="00E26396"/>
    <w:rsid w:val="00E32C7E"/>
    <w:rsid w:val="00E344CA"/>
    <w:rsid w:val="00E353D7"/>
    <w:rsid w:val="00E364D6"/>
    <w:rsid w:val="00E415C5"/>
    <w:rsid w:val="00E41E2F"/>
    <w:rsid w:val="00E56B1D"/>
    <w:rsid w:val="00E604A9"/>
    <w:rsid w:val="00E660FB"/>
    <w:rsid w:val="00E73BF0"/>
    <w:rsid w:val="00E75F1B"/>
    <w:rsid w:val="00E86D43"/>
    <w:rsid w:val="00E90475"/>
    <w:rsid w:val="00EA3976"/>
    <w:rsid w:val="00EA3C67"/>
    <w:rsid w:val="00EA5B29"/>
    <w:rsid w:val="00EA7061"/>
    <w:rsid w:val="00EB33DB"/>
    <w:rsid w:val="00EB3B12"/>
    <w:rsid w:val="00EB6622"/>
    <w:rsid w:val="00EB6E23"/>
    <w:rsid w:val="00EC0A72"/>
    <w:rsid w:val="00EC2EDA"/>
    <w:rsid w:val="00EC3EF3"/>
    <w:rsid w:val="00EC5E68"/>
    <w:rsid w:val="00ED301D"/>
    <w:rsid w:val="00ED40B3"/>
    <w:rsid w:val="00ED7957"/>
    <w:rsid w:val="00EE0352"/>
    <w:rsid w:val="00EE0767"/>
    <w:rsid w:val="00EE3859"/>
    <w:rsid w:val="00EE4A3B"/>
    <w:rsid w:val="00F05AA2"/>
    <w:rsid w:val="00F15592"/>
    <w:rsid w:val="00F204C4"/>
    <w:rsid w:val="00F27003"/>
    <w:rsid w:val="00F32917"/>
    <w:rsid w:val="00F33CDE"/>
    <w:rsid w:val="00F37F48"/>
    <w:rsid w:val="00F443E6"/>
    <w:rsid w:val="00F538D8"/>
    <w:rsid w:val="00F56D81"/>
    <w:rsid w:val="00F63FC8"/>
    <w:rsid w:val="00F65F30"/>
    <w:rsid w:val="00F915FD"/>
    <w:rsid w:val="00F9171A"/>
    <w:rsid w:val="00F9300E"/>
    <w:rsid w:val="00F93A53"/>
    <w:rsid w:val="00FB2C40"/>
    <w:rsid w:val="00FC6157"/>
    <w:rsid w:val="00FF1840"/>
    <w:rsid w:val="1B912771"/>
    <w:rsid w:val="24D5CBD7"/>
    <w:rsid w:val="43309720"/>
    <w:rsid w:val="70F21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C04B6"/>
  <w15:chartTrackingRefBased/>
  <w15:docId w15:val="{8FE4F763-7C57-4CF5-A1B8-1F7D3317B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19A8"/>
    <w:rPr>
      <w:color w:val="0563C1" w:themeColor="hyperlink"/>
      <w:u w:val="single"/>
    </w:rPr>
  </w:style>
  <w:style w:type="character" w:styleId="UnresolvedMention">
    <w:name w:val="Unresolved Mention"/>
    <w:basedOn w:val="DefaultParagraphFont"/>
    <w:uiPriority w:val="99"/>
    <w:semiHidden/>
    <w:unhideWhenUsed/>
    <w:rsid w:val="006619A8"/>
    <w:rPr>
      <w:color w:val="605E5C"/>
      <w:shd w:val="clear" w:color="auto" w:fill="E1DFDD"/>
    </w:rPr>
  </w:style>
  <w:style w:type="paragraph" w:styleId="Header">
    <w:name w:val="header"/>
    <w:basedOn w:val="Normal"/>
    <w:link w:val="HeaderChar"/>
    <w:uiPriority w:val="99"/>
    <w:unhideWhenUsed/>
    <w:rsid w:val="00E3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C7E"/>
  </w:style>
  <w:style w:type="paragraph" w:styleId="Footer">
    <w:name w:val="footer"/>
    <w:basedOn w:val="Normal"/>
    <w:link w:val="FooterChar"/>
    <w:uiPriority w:val="99"/>
    <w:unhideWhenUsed/>
    <w:rsid w:val="00E3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C7E"/>
  </w:style>
  <w:style w:type="paragraph" w:styleId="ListParagraph">
    <w:name w:val="List Paragraph"/>
    <w:basedOn w:val="Normal"/>
    <w:uiPriority w:val="34"/>
    <w:qFormat/>
    <w:rsid w:val="00401C14"/>
    <w:pPr>
      <w:ind w:left="720"/>
      <w:contextualSpacing/>
    </w:pPr>
  </w:style>
  <w:style w:type="paragraph" w:styleId="Revision">
    <w:name w:val="Revision"/>
    <w:hidden/>
    <w:uiPriority w:val="99"/>
    <w:semiHidden/>
    <w:rsid w:val="00555EEC"/>
    <w:pPr>
      <w:spacing w:after="0" w:line="240" w:lineRule="auto"/>
    </w:pPr>
  </w:style>
  <w:style w:type="character" w:styleId="CommentReference">
    <w:name w:val="annotation reference"/>
    <w:basedOn w:val="DefaultParagraphFont"/>
    <w:uiPriority w:val="99"/>
    <w:semiHidden/>
    <w:unhideWhenUsed/>
    <w:rsid w:val="0011291F"/>
    <w:rPr>
      <w:sz w:val="16"/>
      <w:szCs w:val="16"/>
    </w:rPr>
  </w:style>
  <w:style w:type="paragraph" w:styleId="CommentText">
    <w:name w:val="annotation text"/>
    <w:basedOn w:val="Normal"/>
    <w:link w:val="CommentTextChar"/>
    <w:uiPriority w:val="99"/>
    <w:unhideWhenUsed/>
    <w:rsid w:val="0011291F"/>
    <w:pPr>
      <w:spacing w:line="240" w:lineRule="auto"/>
    </w:pPr>
    <w:rPr>
      <w:sz w:val="20"/>
      <w:szCs w:val="20"/>
    </w:rPr>
  </w:style>
  <w:style w:type="character" w:customStyle="1" w:styleId="CommentTextChar">
    <w:name w:val="Comment Text Char"/>
    <w:basedOn w:val="DefaultParagraphFont"/>
    <w:link w:val="CommentText"/>
    <w:uiPriority w:val="99"/>
    <w:rsid w:val="0011291F"/>
    <w:rPr>
      <w:sz w:val="20"/>
      <w:szCs w:val="20"/>
    </w:rPr>
  </w:style>
  <w:style w:type="paragraph" w:styleId="CommentSubject">
    <w:name w:val="annotation subject"/>
    <w:basedOn w:val="CommentText"/>
    <w:next w:val="CommentText"/>
    <w:link w:val="CommentSubjectChar"/>
    <w:uiPriority w:val="99"/>
    <w:semiHidden/>
    <w:unhideWhenUsed/>
    <w:rsid w:val="0011291F"/>
    <w:rPr>
      <w:b/>
      <w:bCs/>
    </w:rPr>
  </w:style>
  <w:style w:type="character" w:customStyle="1" w:styleId="CommentSubjectChar">
    <w:name w:val="Comment Subject Char"/>
    <w:basedOn w:val="CommentTextChar"/>
    <w:link w:val="CommentSubject"/>
    <w:uiPriority w:val="99"/>
    <w:semiHidden/>
    <w:rsid w:val="0011291F"/>
    <w:rPr>
      <w:b/>
      <w:bCs/>
      <w:sz w:val="20"/>
      <w:szCs w:val="20"/>
    </w:rPr>
  </w:style>
  <w:style w:type="table" w:styleId="TableGrid">
    <w:name w:val="Table Grid"/>
    <w:basedOn w:val="TableNormal"/>
    <w:uiPriority w:val="39"/>
    <w:rsid w:val="00775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71E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556127">
      <w:bodyDiv w:val="1"/>
      <w:marLeft w:val="0"/>
      <w:marRight w:val="0"/>
      <w:marTop w:val="0"/>
      <w:marBottom w:val="0"/>
      <w:divBdr>
        <w:top w:val="none" w:sz="0" w:space="0" w:color="auto"/>
        <w:left w:val="none" w:sz="0" w:space="0" w:color="auto"/>
        <w:bottom w:val="none" w:sz="0" w:space="0" w:color="auto"/>
        <w:right w:val="none" w:sz="0" w:space="0" w:color="auto"/>
      </w:divBdr>
    </w:div>
    <w:div w:id="1285889100">
      <w:bodyDiv w:val="1"/>
      <w:marLeft w:val="0"/>
      <w:marRight w:val="0"/>
      <w:marTop w:val="0"/>
      <w:marBottom w:val="0"/>
      <w:divBdr>
        <w:top w:val="none" w:sz="0" w:space="0" w:color="auto"/>
        <w:left w:val="none" w:sz="0" w:space="0" w:color="auto"/>
        <w:bottom w:val="none" w:sz="0" w:space="0" w:color="auto"/>
        <w:right w:val="none" w:sz="0" w:space="0" w:color="auto"/>
      </w:divBdr>
    </w:div>
    <w:div w:id="1653486412">
      <w:bodyDiv w:val="1"/>
      <w:marLeft w:val="0"/>
      <w:marRight w:val="0"/>
      <w:marTop w:val="0"/>
      <w:marBottom w:val="0"/>
      <w:divBdr>
        <w:top w:val="none" w:sz="0" w:space="0" w:color="auto"/>
        <w:left w:val="none" w:sz="0" w:space="0" w:color="auto"/>
        <w:bottom w:val="none" w:sz="0" w:space="0" w:color="auto"/>
        <w:right w:val="none" w:sz="0" w:space="0" w:color="auto"/>
      </w:divBdr>
    </w:div>
    <w:div w:id="209728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optumwellbeing.com/newthismonth/ja-j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emf"/></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6" ma:contentTypeDescription="Create a new document." ma:contentTypeScope="" ma:versionID="ee052a67c096f4ca056932cd07b9683b">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8e8a477e3ffc55ab94809b6be8cc3f08"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E5EEDC-1BF5-4D51-9EDE-25558AB74B7B}">
  <ds:schemaRefs>
    <ds:schemaRef ds:uri="http://schemas.microsoft.com/office/2006/metadata/properties"/>
    <ds:schemaRef ds:uri="http://schemas.microsoft.com/office/infopath/2007/PartnerControls"/>
    <ds:schemaRef ds:uri="b7067365-7dbb-48f6-93ee-33718d04a0b6"/>
    <ds:schemaRef ds:uri="06907c85-2b72-4989-9fc8-ad4194aa0976"/>
  </ds:schemaRefs>
</ds:datastoreItem>
</file>

<file path=customXml/itemProps2.xml><?xml version="1.0" encoding="utf-8"?>
<ds:datastoreItem xmlns:ds="http://schemas.openxmlformats.org/officeDocument/2006/customXml" ds:itemID="{9BE190B7-8C56-4399-AED7-120772A50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E03D57-5A59-4ECD-ABA3-F4ED29372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Kate</dc:creator>
  <cp:keywords/>
  <dc:description/>
  <cp:lastModifiedBy>Mauricio Buitrago</cp:lastModifiedBy>
  <cp:revision>5</cp:revision>
  <dcterms:created xsi:type="dcterms:W3CDTF">2023-12-07T20:25:00Z</dcterms:created>
  <dcterms:modified xsi:type="dcterms:W3CDTF">2023-12-23T04:16:00Z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a73c85-e524-44a6-bd58-7df7ef87be8f_Enabled">
    <vt:lpwstr>true</vt:lpwstr>
  </property>
  <property fmtid="{D5CDD505-2E9C-101B-9397-08002B2CF9AE}" pid="3" name="MSIP_Label_a8a73c85-e524-44a6-bd58-7df7ef87be8f_SetDate">
    <vt:lpwstr>2022-10-20T15:19:49Z</vt:lpwstr>
  </property>
  <property fmtid="{D5CDD505-2E9C-101B-9397-08002B2CF9AE}" pid="4" name="MSIP_Label_a8a73c85-e524-44a6-bd58-7df7ef87be8f_Method">
    <vt:lpwstr>Standard</vt:lpwstr>
  </property>
  <property fmtid="{D5CDD505-2E9C-101B-9397-08002B2CF9AE}" pid="5" name="MSIP_Label_a8a73c85-e524-44a6-bd58-7df7ef87be8f_Name">
    <vt:lpwstr>Internal Label</vt:lpwstr>
  </property>
  <property fmtid="{D5CDD505-2E9C-101B-9397-08002B2CF9AE}" pid="6" name="MSIP_Label_a8a73c85-e524-44a6-bd58-7df7ef87be8f_SiteId">
    <vt:lpwstr>db05faca-c82a-4b9d-b9c5-0f64b6755421</vt:lpwstr>
  </property>
  <property fmtid="{D5CDD505-2E9C-101B-9397-08002B2CF9AE}" pid="7" name="MSIP_Label_a8a73c85-e524-44a6-bd58-7df7ef87be8f_ActionId">
    <vt:lpwstr>932426f9-4152-4152-a407-3bf2909db858</vt:lpwstr>
  </property>
  <property fmtid="{D5CDD505-2E9C-101B-9397-08002B2CF9AE}" pid="8" name="MSIP_Label_a8a73c85-e524-44a6-bd58-7df7ef87be8f_ContentBits">
    <vt:lpwstr>0</vt:lpwstr>
  </property>
  <property fmtid="{D5CDD505-2E9C-101B-9397-08002B2CF9AE}" pid="9" name="ContentTypeId">
    <vt:lpwstr>0x010100DC274EB678787E48A2A29936721F4FE3</vt:lpwstr>
  </property>
  <property fmtid="{D5CDD505-2E9C-101B-9397-08002B2CF9AE}" pid="10" name="MediaServiceImageTags">
    <vt:lpwstr/>
  </property>
</Properties>
</file>