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2B42256C" w:rsidR="006D703C" w:rsidRDefault="00F204C4" w:rsidP="000A3AC3">
      <w:pPr>
        <w:spacing w:after="120" w:line="276" w:lineRule="auto"/>
        <w:rPr>
          <w:rFonts w:ascii="Arial" w:hAnsi="Arial" w:cs="Arial"/>
          <w:b/>
          <w:bCs/>
          <w:color w:val="002677"/>
          <w:sz w:val="56"/>
          <w:szCs w:val="56"/>
        </w:rPr>
        <w:bidi w:val="0"/>
      </w:pPr>
      <w:bookmarkStart w:id="0" w:name="_Hlk138686732"/>
      <w:bookmarkStart w:id="1" w:name="_Hlk146899276"/>
      <w:r>
        <w:rPr>
          <w:rFonts w:ascii="Arial" w:cs="Arial" w:hAnsi="Arial"/>
          <w:color w:val="002677"/>
          <w:sz w:val="56"/>
          <w:szCs w:val="56"/>
          <w:lang w:val="de"/>
          <w:b w:val="1"/>
          <w:bCs w:val="1"/>
          <w:i w:val="0"/>
          <w:iCs w:val="0"/>
          <w:u w:val="none"/>
          <w:vertAlign w:val="baseline"/>
          <w:rtl w:val="0"/>
        </w:rPr>
        <w:t xml:space="preserve">Stress und Ängste</w:t>
      </w:r>
    </w:p>
    <w:p w14:paraId="0D8E949E" w14:textId="230718C7" w:rsidR="008A1140" w:rsidRPr="00DC7A9D" w:rsidRDefault="001A51DA" w:rsidP="000A3AC3">
      <w:pPr>
        <w:spacing w:after="240" w:line="276" w:lineRule="auto"/>
        <w:rPr>
          <w:rFonts w:ascii="Arial" w:hAnsi="Arial" w:cs="Arial"/>
          <w:color w:val="002060"/>
          <w:sz w:val="28"/>
          <w:szCs w:val="28"/>
        </w:rPr>
        <w:bidi w:val="0"/>
      </w:pPr>
      <w:bookmarkStart w:id="2" w:name="_Hlk138686771"/>
      <w:bookmarkEnd w:id="0"/>
      <w:r>
        <w:rPr>
          <w:rFonts w:ascii="Arial" w:cs="Arial" w:hAnsi="Arial"/>
          <w:color w:val="002060"/>
          <w:sz w:val="28"/>
          <w:szCs w:val="28"/>
          <w:lang w:val="de"/>
          <w:b w:val="0"/>
          <w:bCs w:val="0"/>
          <w:i w:val="0"/>
          <w:iCs w:val="0"/>
          <w:u w:val="none"/>
          <w:vertAlign w:val="baseline"/>
          <w:rtl w:val="0"/>
        </w:rPr>
        <w:t xml:space="preserve">Wenn Sie es sich im Leben leichter machen und Ihre Erwartungen zurückschrauben, können Sie Stress und Ängste abbauen. In diesem Monat befassen wir uns damit, wie Sie Stress verringern können und rational und positiv denken, um sich zu beruhigen.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bookmarkEnd w:id="2"/>
          <w:p w14:paraId="75319E8B" w14:textId="401FEC6B" w:rsidR="0035546C" w:rsidRDefault="00073007" w:rsidP="000A3AC3">
            <w:pPr>
              <w:spacing w:before="120" w:after="120"/>
              <w:ind w:left="156"/>
              <w:rPr>
                <w:rFonts w:ascii="Arial" w:hAnsi="Arial" w:cs="Arial"/>
                <w:b/>
                <w:bCs/>
                <w:color w:val="002677"/>
                <w:sz w:val="28"/>
                <w:szCs w:val="28"/>
              </w:rPr>
              <w:bidi w:val="0"/>
            </w:pPr>
            <w:r>
              <w:rPr>
                <w:rFonts w:ascii="Arial" w:cs="Arial" w:hAnsi="Arial"/>
                <w:color w:val="002677"/>
                <w:sz w:val="28"/>
                <w:szCs w:val="28"/>
                <w:lang w:val="de"/>
                <w:b w:val="1"/>
                <w:bCs w:val="1"/>
                <w:i w:val="0"/>
                <w:iCs w:val="0"/>
                <w:u w:val="none"/>
                <w:vertAlign w:val="baseline"/>
                <w:rtl w:val="0"/>
              </w:rPr>
              <w:t xml:space="preserve">Im Engagement Toolkit finden Sie in diesem Monat:</w:t>
            </w:r>
          </w:p>
          <w:p w14:paraId="3F401C94" w14:textId="0494099D" w:rsidR="0096661C" w:rsidRDefault="00136371" w:rsidP="000A3AC3">
            <w:pPr>
              <w:spacing w:before="120" w:after="120"/>
              <w:ind w:left="156"/>
              <w:rPr>
                <w:rFonts w:ascii="Arial" w:hAnsi="Arial" w:cs="Arial"/>
                <w:b/>
                <w:bCs/>
                <w:color w:val="5A5A5A"/>
                <w:sz w:val="24"/>
                <w:szCs w:val="24"/>
              </w:rPr>
              <w:bidi w:val="0"/>
            </w:pPr>
            <w:bookmarkStart w:id="3" w:name="_Hlk141278944"/>
            <w:bookmarkStart w:id="4" w:name="_Hlk132989508"/>
            <w:bookmarkStart w:id="5" w:name="_Hlk127259406"/>
            <w:r>
              <w:rPr>
                <w:rFonts w:ascii="Arial" w:cs="Arial" w:hAnsi="Arial"/>
                <w:color w:val="5A5A5A"/>
                <w:sz w:val="24"/>
                <w:szCs w:val="24"/>
                <w:lang w:val="de"/>
                <w:b w:val="1"/>
                <w:bCs w:val="1"/>
                <w:i w:val="0"/>
                <w:iCs w:val="0"/>
                <w:u w:val="none"/>
                <w:vertAlign w:val="baseline"/>
                <w:rtl w:val="0"/>
              </w:rPr>
              <w:t xml:space="preserve">Ausgewählter Artikel über Strategien des positiven Denkens</w:t>
            </w:r>
          </w:p>
          <w:p w14:paraId="347D1FD7" w14:textId="07CF6D63" w:rsidR="0096661C" w:rsidRDefault="00F204C4"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Arbeitsblatt zur Überprüfung und Priorisierung von Verpflichtungen</w:t>
            </w:r>
          </w:p>
          <w:bookmarkEnd w:id="3"/>
          <w:bookmarkEnd w:id="4"/>
          <w:p w14:paraId="26AF7ECC" w14:textId="5E20E6DC" w:rsidR="00033E8E" w:rsidRDefault="00F204C4"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Video „Gönnen Sie sich ein Pause“</w:t>
            </w:r>
          </w:p>
          <w:bookmarkEnd w:id="5"/>
          <w:p w14:paraId="09C9909E" w14:textId="7ED87F67" w:rsidR="002C59A2" w:rsidRDefault="002C59A2"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Fortbildungskurs für Mitglieder „So machen Sie sich das Leben leichter“</w:t>
            </w:r>
          </w:p>
          <w:p w14:paraId="40B1A0FA" w14:textId="5B7E90CE" w:rsidR="00EC3EF3" w:rsidRPr="00F915FD" w:rsidRDefault="00687C87" w:rsidP="000A3AC3">
            <w:pPr>
              <w:spacing w:before="120" w:after="120"/>
              <w:ind w:left="156"/>
              <w:rPr>
                <w:rFonts w:ascii="Arial" w:hAnsi="Arial" w:cs="Arial"/>
                <w:b/>
                <w:bCs/>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Ressourcen für die Schulung von Managern, einschließlich des Podcasts „Machen Sie sich das Leben als Führungskraft leichter und verringern Sie Stress am Arbeitsplatz“</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1710E4" w:rsidP="00C1726B">
      <w:pPr>
        <w:spacing w:after="0" w:line="240" w:lineRule="auto"/>
        <w:rPr>
          <w:rFonts w:ascii="Arial" w:eastAsia="Times New Roman" w:hAnsi="Arial" w:cs="Arial"/>
          <w:color w:val="5A5A5A"/>
          <w:sz w:val="24"/>
          <w:szCs w:val="24"/>
          <w:u w:val="single"/>
        </w:rPr>
        <w:bidi w:val="0"/>
      </w:pPr>
      <w:hyperlink r:id="rId10" w:history="1">
        <w:r>
          <w:rPr>
            <w:rStyle w:val="Hyperlink"/>
            <w:rFonts w:ascii="Arial" w:cs="Arial" w:eastAsia="Times New Roman" w:hAnsi="Arial"/>
            <w:sz w:val="24"/>
            <w:szCs w:val="24"/>
            <w:lang w:val="de"/>
            <w:b w:val="0"/>
            <w:bCs w:val="0"/>
            <w:i w:val="0"/>
            <w:iCs w:val="0"/>
            <w:u w:val="single"/>
            <w:vertAlign w:val="baseline"/>
            <w:rtl w:val="0"/>
          </w:rPr>
          <w:t xml:space="preserve">Toolkit aufrufen</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bidi w:val="0"/>
      </w:pPr>
      <w:bookmarkStart w:id="6" w:name="_Hlk146899212"/>
      <w:r>
        <w:rPr>
          <w:rFonts w:ascii="Arial" w:cs="Arial" w:hAnsi="Arial"/>
          <w:color w:val="002677"/>
          <w:sz w:val="28"/>
          <w:szCs w:val="28"/>
          <w:lang w:val="de"/>
          <w:b w:val="1"/>
          <w:bCs w:val="1"/>
          <w:i w:val="0"/>
          <w:iCs w:val="0"/>
          <w:u w:val="none"/>
          <w:vertAlign w:val="baseline"/>
          <w:rtl w:val="0"/>
        </w:rPr>
        <w:t xml:space="preserve">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val="de"/>
                <w:b w:val="0"/>
                <w:bCs w:val="0"/>
                <w:i w:val="0"/>
                <w:iCs w:val="0"/>
                <w:u w:val="none"/>
                <w:vertAlign w:val="baseline"/>
                <w:rtl w:val="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Neueste Themen</w:t>
            </w:r>
            <w:r>
              <w:rPr>
                <w:rFonts w:ascii="Arial" w:cs="Arial" w:hAnsi="Arial"/>
                <w:color w:val="5A5A5A"/>
                <w:sz w:val="24"/>
                <w:szCs w:val="24"/>
                <w:lang w:val="de"/>
                <w:b w:val="0"/>
                <w:bCs w:val="0"/>
                <w:i w:val="0"/>
                <w:iCs w:val="0"/>
                <w:u w:val="none"/>
                <w:vertAlign w:val="baseline"/>
                <w:rtl w:val="0"/>
              </w:rPr>
              <w:t xml:space="preserve"> – jeden Monat aktuelle Inhalte zu einem neuen Thema.</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4"/>
                <w:szCs w:val="24"/>
                <w:lang w:val="de"/>
                <w:b w:val="0"/>
                <w:bCs w:val="0"/>
                <w:i w:val="0"/>
                <w:iCs w:val="0"/>
                <w:u w:val="none"/>
                <w:vertAlign w:val="baseline"/>
                <w:rtl w:val="0"/>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Mehr Ressourcen</w:t>
            </w:r>
            <w:r>
              <w:rPr>
                <w:rFonts w:ascii="Arial" w:cs="Arial" w:hAnsi="Arial"/>
                <w:color w:val="5A5A5A"/>
                <w:sz w:val="24"/>
                <w:szCs w:val="24"/>
                <w:lang w:val="de"/>
                <w:b w:val="0"/>
                <w:bCs w:val="0"/>
                <w:i w:val="0"/>
                <w:iCs w:val="0"/>
                <w:u w:val="none"/>
                <w:vertAlign w:val="baseline"/>
                <w:rtl w:val="0"/>
              </w:rPr>
              <w:t xml:space="preserve"> – Angebote mit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5A5A5A"/>
                <w:sz w:val="20"/>
                <w:szCs w:val="20"/>
                <w:lang w:val="de"/>
                <w:b w:val="0"/>
                <w:bCs w:val="0"/>
                <w:i w:val="0"/>
                <w:iCs w:val="0"/>
                <w:u w:val="none"/>
                <w:vertAlign w:val="baseline"/>
                <w:rtl w:val="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Inhaltsbibliothek</w:t>
            </w:r>
            <w:r>
              <w:rPr>
                <w:rFonts w:ascii="Arial" w:cs="Arial" w:hAnsi="Arial"/>
                <w:color w:val="5A5A5A"/>
                <w:sz w:val="24"/>
                <w:szCs w:val="24"/>
                <w:lang w:val="de"/>
                <w:b w:val="0"/>
                <w:bCs w:val="0"/>
                <w:i w:val="0"/>
                <w:iCs w:val="0"/>
                <w:u w:val="none"/>
                <w:vertAlign w:val="baseline"/>
                <w:rtl w:val="0"/>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bidi w:val="0"/>
            </w:pPr>
            <w:r>
              <w:rPr>
                <w:rFonts w:ascii="Arial" w:cs="Arial" w:hAnsi="Arial"/>
                <w:noProof/>
                <w:color w:val="000000" w:themeColor="text1"/>
                <w:sz w:val="20"/>
                <w:szCs w:val="20"/>
                <w:lang w:val="de"/>
                <w:b w:val="0"/>
                <w:bCs w:val="0"/>
                <w:i w:val="0"/>
                <w:iCs w:val="0"/>
                <w:u w:val="none"/>
                <w:vertAlign w:val="baseline"/>
                <w:rtl w:val="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bidi w:val="0"/>
            </w:pPr>
            <w:r>
              <w:rPr>
                <w:rFonts w:ascii="Arial" w:cs="Arial" w:hAnsi="Arial"/>
                <w:color w:val="5A5A5A"/>
                <w:sz w:val="24"/>
                <w:szCs w:val="24"/>
                <w:lang w:val="de"/>
                <w:b w:val="1"/>
                <w:bCs w:val="1"/>
                <w:i w:val="0"/>
                <w:iCs w:val="0"/>
                <w:u w:val="none"/>
                <w:vertAlign w:val="baseline"/>
                <w:rtl w:val="0"/>
              </w:rPr>
              <w:t xml:space="preserve">Unterstützung für alle</w:t>
            </w:r>
            <w:r>
              <w:rPr>
                <w:rFonts w:ascii="Arial" w:cs="Arial" w:hAnsi="Arial"/>
                <w:color w:val="5A5A5A"/>
                <w:sz w:val="24"/>
                <w:szCs w:val="24"/>
                <w:lang w:val="de"/>
                <w:b w:val="0"/>
                <w:bCs w:val="0"/>
                <w:i w:val="0"/>
                <w:iCs w:val="0"/>
                <w:u w:val="none"/>
                <w:vertAlign w:val="baseline"/>
                <w:rtl w:val="0"/>
              </w:rPr>
              <w:t xml:space="preserve"> – Geben Sie die Toolkits an andere weiter, für die diese Informationen sinnvoll und relevant sein könnten.</w:t>
            </w:r>
          </w:p>
        </w:tc>
      </w:tr>
      <w:bookmarkEnd w:id="6"/>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1A56" w14:textId="77777777" w:rsidR="00FF2D98" w:rsidRDefault="00FF2D98" w:rsidP="00E32C7E">
      <w:pPr>
        <w:spacing w:after="0" w:line="240" w:lineRule="auto"/>
      </w:pPr>
      <w:r>
        <w:separator/>
      </w:r>
    </w:p>
  </w:endnote>
  <w:endnote w:type="continuationSeparator" w:id="0">
    <w:p w14:paraId="0A0E4784" w14:textId="77777777" w:rsidR="00FF2D98" w:rsidRDefault="00FF2D9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bidi w:val="0"/>
    </w:pPr>
    <w:r>
      <w:rPr>
        <w:rFonts w:ascii="Arial" w:cs="Arial" w:hAnsi="Arial"/>
        <w:noProof/>
        <w:color w:val="5A5A5A"/>
        <w:sz w:val="20"/>
        <w:szCs w:val="20"/>
        <w:lang w:val="de"/>
        <w:b w:val="0"/>
        <w:bCs w:val="0"/>
        <w:i w:val="0"/>
        <w:iCs w:val="0"/>
        <w:u w:val="none"/>
        <w:vertAlign w:val="baseline"/>
        <w:rtl w:val="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9C53" w14:textId="77777777" w:rsidR="00FF2D98" w:rsidRDefault="00FF2D98" w:rsidP="00E32C7E">
      <w:pPr>
        <w:spacing w:after="0" w:line="240" w:lineRule="auto"/>
      </w:pPr>
      <w:r>
        <w:separator/>
      </w:r>
    </w:p>
  </w:footnote>
  <w:footnote w:type="continuationSeparator" w:id="0">
    <w:p w14:paraId="2337F09B" w14:textId="77777777" w:rsidR="00FF2D98" w:rsidRDefault="00FF2D9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30C3"/>
    <w:rsid w:val="001574D1"/>
    <w:rsid w:val="001710E4"/>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6910"/>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6EDC"/>
    <w:rsid w:val="00B07A9F"/>
    <w:rsid w:val="00B162C0"/>
    <w:rsid w:val="00B209D3"/>
    <w:rsid w:val="00B21C66"/>
    <w:rsid w:val="00B37C5E"/>
    <w:rsid w:val="00B41AEB"/>
    <w:rsid w:val="00B425F8"/>
    <w:rsid w:val="00B43FC8"/>
    <w:rsid w:val="00B47AB2"/>
    <w:rsid w:val="00B57A1C"/>
    <w:rsid w:val="00B67EC3"/>
    <w:rsid w:val="00B71D3E"/>
    <w:rsid w:val="00B72E35"/>
    <w:rsid w:val="00B74E0B"/>
    <w:rsid w:val="00B806EB"/>
    <w:rsid w:val="00B87B41"/>
    <w:rsid w:val="00B92106"/>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00FF2D98"/>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emf"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2.emf"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emf"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hyperlink" TargetMode="External" Target="https://optumwellbeing.com/newthismonth/de-DE"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4.emf" /></Relationships>
</file>

<file path=word/_rels/footer1.xml.rels><?xml version="1.0" encoding="UTF-8" standalone="yes"?>
<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Hedeen, Jennifer</cp:lastModifiedBy>
  <cp:revision>2</cp:revision>
  <dcterms:created xsi:type="dcterms:W3CDTF">2023-10-04T18:00:00Z</dcterms:created>
  <dcterms:modified xsi:type="dcterms:W3CDTF">2023-10-04T18:00:00Z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