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2B42256C" w:rsidR="006D703C" w:rsidRDefault="00F204C4" w:rsidP="000A3AC3">
      <w:pPr>
        <w:bidi/>
        <w:spacing w:after="120" w:line="276" w:lineRule="auto"/>
        <w:rPr>
          <w:rFonts w:ascii="Arial" w:hAnsi="Arial" w:cs="Arial"/>
          <w:b/>
          <w:bCs/>
          <w:color w:val="002677"/>
          <w:sz w:val="56"/>
          <w:szCs w:val="56"/>
        </w:rPr>
      </w:pPr>
      <w:bookmarkStart w:id="0" w:name="_Hlk138686732"/>
      <w:bookmarkStart w:id="1" w:name="_Hlk146899276"/>
      <w:r>
        <w:rPr>
          <w:rFonts w:ascii="Arial" w:hAnsi="Arial" w:cs="Arial"/>
          <w:b/>
          <w:bCs/>
          <w:color w:val="002677"/>
          <w:sz w:val="56"/>
          <w:szCs w:val="56"/>
          <w:rtl/>
          <w:lang w:bidi="ar"/>
        </w:rPr>
        <w:t>الضغط النفسي والقلق</w:t>
      </w:r>
    </w:p>
    <w:p w14:paraId="0D8E949E" w14:textId="230718C7" w:rsidR="008A1140" w:rsidRPr="00DC7A9D" w:rsidRDefault="001A51DA" w:rsidP="000A3AC3">
      <w:pPr>
        <w:bidi/>
        <w:spacing w:after="240" w:line="276" w:lineRule="auto"/>
        <w:rPr>
          <w:rFonts w:ascii="Arial" w:hAnsi="Arial" w:cs="Arial"/>
          <w:color w:val="002060"/>
          <w:sz w:val="28"/>
          <w:szCs w:val="28"/>
        </w:rPr>
      </w:pPr>
      <w:bookmarkStart w:id="2" w:name="_Hlk138686771"/>
      <w:bookmarkEnd w:id="0"/>
      <w:r>
        <w:rPr>
          <w:rFonts w:ascii="Arial" w:hAnsi="Arial" w:cs="Arial"/>
          <w:color w:val="002060"/>
          <w:sz w:val="28"/>
          <w:szCs w:val="28"/>
          <w:rtl/>
          <w:lang w:bidi="ar"/>
        </w:rPr>
        <w:t>تبسيط أمور الحياة وإعادة النظر إلى التوقعات يمكن أن يساعدا على تخفيف الضغط النفسي والقلق. هذا الشهر، ننظر في طرق تخفيف الضغط النفسي لتبسيط الواجبات والتفكير بطريقة أكثر إيجابية وطمأنة النفس.</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00E16D76">
        <w:trPr>
          <w:trHeight w:val="2893"/>
        </w:trPr>
        <w:tc>
          <w:tcPr>
            <w:tcW w:w="9450" w:type="dxa"/>
            <w:shd w:val="clear" w:color="auto" w:fill="D9F6FA"/>
          </w:tcPr>
          <w:bookmarkEnd w:id="1"/>
          <w:bookmarkEnd w:id="2"/>
          <w:p w14:paraId="75319E8B" w14:textId="401FEC6B" w:rsidR="0035546C" w:rsidRDefault="00073007" w:rsidP="000A3AC3">
            <w:pPr>
              <w:bidi/>
              <w:spacing w:before="120" w:after="120"/>
              <w:ind w:left="156"/>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3F401C94" w14:textId="0494099D" w:rsidR="0096661C" w:rsidRDefault="00136371" w:rsidP="000A3AC3">
            <w:pPr>
              <w:bidi/>
              <w:spacing w:before="120" w:after="120"/>
              <w:ind w:left="156"/>
              <w:rPr>
                <w:rFonts w:ascii="Arial" w:hAnsi="Arial" w:cs="Arial"/>
                <w:b/>
                <w:bCs/>
                <w:color w:val="5A5A5A"/>
                <w:sz w:val="24"/>
                <w:szCs w:val="24"/>
              </w:rPr>
            </w:pPr>
            <w:bookmarkStart w:id="3" w:name="_Hlk141278944"/>
            <w:bookmarkStart w:id="4" w:name="_Hlk132989508"/>
            <w:bookmarkStart w:id="5" w:name="_Hlk127259406"/>
            <w:r>
              <w:rPr>
                <w:rFonts w:ascii="Arial" w:hAnsi="Arial" w:cs="Arial"/>
                <w:b/>
                <w:bCs/>
                <w:color w:val="5A5A5A"/>
                <w:sz w:val="24"/>
                <w:szCs w:val="24"/>
                <w:rtl/>
                <w:lang w:bidi="ar"/>
              </w:rPr>
              <w:t>مقالة متميزة حول إستراتيجيات التفكير بطريقة أكثر إيجابية</w:t>
            </w:r>
          </w:p>
          <w:p w14:paraId="347D1FD7" w14:textId="07CF6D63" w:rsidR="0096661C" w:rsidRDefault="00F204C4"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ورقة عمل لمراجعة الالتزامات وترتيب الأولويات</w:t>
            </w:r>
          </w:p>
          <w:bookmarkEnd w:id="3"/>
          <w:bookmarkEnd w:id="4"/>
          <w:p w14:paraId="26AF7ECC" w14:textId="5E20E6DC" w:rsidR="00033E8E" w:rsidRDefault="00F204C4"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فيديو بعنوان "الطريق إلى منح النفس قسطًا من الراحة"</w:t>
            </w:r>
          </w:p>
          <w:bookmarkEnd w:id="5"/>
          <w:p w14:paraId="09C9909E" w14:textId="7ED87F67" w:rsidR="002C59A2" w:rsidRDefault="002C59A2"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دورة تدريبية للأعضاء بعنوان "كيفية تبسيط أمور الحياة"</w:t>
            </w:r>
          </w:p>
          <w:p w14:paraId="40B1A0FA" w14:textId="5B7E90CE" w:rsidR="00EC3EF3" w:rsidRPr="00F915FD" w:rsidRDefault="00687C87" w:rsidP="000A3AC3">
            <w:pPr>
              <w:bidi/>
              <w:spacing w:before="120" w:after="120"/>
              <w:ind w:left="156"/>
              <w:rPr>
                <w:rFonts w:ascii="Arial" w:hAnsi="Arial" w:cs="Arial"/>
                <w:b/>
                <w:bCs/>
                <w:color w:val="5A5A5A"/>
                <w:sz w:val="24"/>
                <w:szCs w:val="24"/>
              </w:rPr>
            </w:pPr>
            <w:r>
              <w:rPr>
                <w:rFonts w:ascii="Arial" w:hAnsi="Arial" w:cs="Arial"/>
                <w:b/>
                <w:bCs/>
                <w:color w:val="5A5A5A"/>
                <w:sz w:val="24"/>
                <w:szCs w:val="24"/>
                <w:rtl/>
                <w:lang w:bidi="ar"/>
              </w:rPr>
              <w:t>موارد لتدريب المديرين، بما يشمل بودكاست بعنوان "تبسيط أمور حياة القائد والتخلُّص من الضغط النفسي في مكان العمل"</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57D3F19A" w:rsidR="00F915FD" w:rsidRPr="00CB2F0E" w:rsidRDefault="00000000" w:rsidP="00C1726B">
      <w:pPr>
        <w:bidi/>
        <w:spacing w:after="0" w:line="240" w:lineRule="auto"/>
        <w:rPr>
          <w:rFonts w:ascii="Arial" w:eastAsia="Times New Roman" w:hAnsi="Arial" w:cs="Arial"/>
          <w:color w:val="5A5A5A"/>
          <w:sz w:val="24"/>
          <w:szCs w:val="24"/>
          <w:u w:val="single"/>
        </w:rPr>
      </w:pPr>
      <w:hyperlink r:id="rId10" w:history="1">
        <w:r w:rsidR="001710E4">
          <w:rPr>
            <w:rStyle w:val="Hyperlink"/>
            <w:rFonts w:ascii="Arial" w:eastAsia="Times New Roman" w:hAnsi="Arial" w:cs="Arial"/>
            <w:sz w:val="24"/>
            <w:szCs w:val="24"/>
            <w:rtl/>
            <w:lang w:bidi="ar"/>
          </w:rPr>
          <w:t>عرض مجموعة الأدوات</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bidi/>
        <w:spacing w:line="276" w:lineRule="auto"/>
        <w:rPr>
          <w:rFonts w:ascii="Arial" w:hAnsi="Arial" w:cs="Arial"/>
          <w:b/>
          <w:bCs/>
          <w:color w:val="002677"/>
          <w:sz w:val="28"/>
          <w:szCs w:val="28"/>
        </w:rPr>
      </w:pPr>
      <w:bookmarkStart w:id="6" w:name="_Hlk146899212"/>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166B04DC">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flipH="1">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5AD37934">
                  <wp:extent cx="469900" cy="4953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flipH="1">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احصل على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57A00FE8">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flipH="1">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استمرار الوصول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47896C45">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flipH="1">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bidi/>
              <w:spacing w:line="276" w:lineRule="auto"/>
              <w:rPr>
                <w:rFonts w:ascii="Arial" w:hAnsi="Arial" w:cs="Arial"/>
                <w:color w:val="5A5A5A"/>
                <w:sz w:val="24"/>
                <w:szCs w:val="24"/>
              </w:rPr>
            </w:pPr>
            <w:r>
              <w:rPr>
                <w:rFonts w:ascii="Arial" w:hAnsi="Arial" w:cs="Arial"/>
                <w:b/>
                <w:bCs/>
                <w:color w:val="5A5A5A"/>
                <w:sz w:val="24"/>
                <w:szCs w:val="24"/>
                <w:rtl/>
                <w:lang w:bidi="ar"/>
              </w:rPr>
              <w:t>توفير الدعم للجميع</w:t>
            </w:r>
            <w:r>
              <w:rPr>
                <w:rFonts w:ascii="Arial" w:hAnsi="Arial" w:cs="Arial"/>
                <w:color w:val="5A5A5A"/>
                <w:sz w:val="24"/>
                <w:szCs w:val="24"/>
                <w:rtl/>
                <w:lang w:bidi="ar"/>
              </w:rPr>
              <w:t xml:space="preserve"> - شارك مجموعات الأدوات مع من تعتقد أنه قد يجد المعلومات مفيدة</w:t>
            </w:r>
          </w:p>
        </w:tc>
      </w:tr>
      <w:bookmarkEnd w:id="6"/>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1EF1" w14:textId="77777777" w:rsidR="002A18D3" w:rsidRDefault="002A18D3" w:rsidP="00E32C7E">
      <w:pPr>
        <w:spacing w:after="0" w:line="240" w:lineRule="auto"/>
      </w:pPr>
      <w:r>
        <w:separator/>
      </w:r>
    </w:p>
  </w:endnote>
  <w:endnote w:type="continuationSeparator" w:id="0">
    <w:p w14:paraId="32765D78" w14:textId="77777777" w:rsidR="002A18D3" w:rsidRDefault="002A18D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5C02" w14:textId="77777777" w:rsidR="002A18D3" w:rsidRDefault="002A18D3" w:rsidP="00E32C7E">
      <w:pPr>
        <w:spacing w:after="0" w:line="240" w:lineRule="auto"/>
      </w:pPr>
      <w:r>
        <w:separator/>
      </w:r>
    </w:p>
  </w:footnote>
  <w:footnote w:type="continuationSeparator" w:id="0">
    <w:p w14:paraId="01382FDF" w14:textId="77777777" w:rsidR="002A18D3" w:rsidRDefault="002A18D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30C3"/>
    <w:rsid w:val="001574D1"/>
    <w:rsid w:val="001710E4"/>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A18D3"/>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6910"/>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6EDC"/>
    <w:rsid w:val="00B07A9F"/>
    <w:rsid w:val="00B162C0"/>
    <w:rsid w:val="00B209D3"/>
    <w:rsid w:val="00B21C66"/>
    <w:rsid w:val="00B3142C"/>
    <w:rsid w:val="00B37C5E"/>
    <w:rsid w:val="00B41AEB"/>
    <w:rsid w:val="00B425F8"/>
    <w:rsid w:val="00B43FC8"/>
    <w:rsid w:val="00B47AB2"/>
    <w:rsid w:val="00B57A1C"/>
    <w:rsid w:val="00B67EC3"/>
    <w:rsid w:val="00B71D3E"/>
    <w:rsid w:val="00B72E35"/>
    <w:rsid w:val="00B74E0B"/>
    <w:rsid w:val="00B806EB"/>
    <w:rsid w:val="00B87B41"/>
    <w:rsid w:val="00B92106"/>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DF58BA"/>
    <w:rsid w:val="00E06AFD"/>
    <w:rsid w:val="00E16D76"/>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00FF2D98"/>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4</cp:revision>
  <dcterms:created xsi:type="dcterms:W3CDTF">2023-10-04T18:00:00Z</dcterms:created>
  <dcterms:modified xsi:type="dcterms:W3CDTF">2023-10-20T20:01:00Z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